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86" w:rsidRPr="006A4468" w:rsidRDefault="00DC6986" w:rsidP="00DC6986">
      <w:pPr>
        <w:spacing w:after="0" w:line="240" w:lineRule="auto"/>
        <w:jc w:val="center"/>
        <w:rPr>
          <w:rFonts w:ascii="Times New Roman" w:hAnsi="Times New Roman" w:cs="Times New Roman"/>
          <w:b/>
          <w:szCs w:val="24"/>
        </w:rPr>
      </w:pPr>
      <w:r w:rsidRPr="006A4468">
        <w:rPr>
          <w:rFonts w:ascii="Times New Roman" w:hAnsi="Times New Roman" w:cs="Times New Roman"/>
          <w:b/>
          <w:szCs w:val="24"/>
        </w:rPr>
        <w:t>K.T.S.P.MANDAL’S</w:t>
      </w:r>
    </w:p>
    <w:p w:rsidR="00DC6986" w:rsidRPr="006A4468" w:rsidRDefault="00DC6986" w:rsidP="00DC6986">
      <w:pPr>
        <w:spacing w:after="0" w:line="240" w:lineRule="auto"/>
        <w:jc w:val="center"/>
        <w:rPr>
          <w:rFonts w:ascii="Times New Roman" w:hAnsi="Times New Roman" w:cs="Times New Roman"/>
          <w:b/>
          <w:sz w:val="28"/>
          <w:szCs w:val="24"/>
        </w:rPr>
      </w:pPr>
      <w:r w:rsidRPr="006A4468">
        <w:rPr>
          <w:rFonts w:ascii="Times New Roman" w:hAnsi="Times New Roman" w:cs="Times New Roman"/>
          <w:b/>
          <w:sz w:val="28"/>
          <w:szCs w:val="24"/>
        </w:rPr>
        <w:t>HUTATMA RAJGURU MAHAVIDYALAYA</w:t>
      </w:r>
    </w:p>
    <w:p w:rsidR="00DC6986" w:rsidRPr="006A4468" w:rsidRDefault="00DC6986" w:rsidP="00DC6986">
      <w:pPr>
        <w:pStyle w:val="Default"/>
        <w:jc w:val="center"/>
        <w:rPr>
          <w:rFonts w:ascii="Times New Roman" w:hAnsi="Times New Roman" w:cs="Times New Roman"/>
          <w:sz w:val="22"/>
        </w:rPr>
      </w:pPr>
      <w:r w:rsidRPr="006A4468">
        <w:rPr>
          <w:rFonts w:ascii="Times New Roman" w:hAnsi="Times New Roman" w:cs="Times New Roman"/>
          <w:sz w:val="22"/>
        </w:rPr>
        <w:t>RAJGURUNAGAR, TAL-KHED, DIST-PUNE 410501</w:t>
      </w:r>
    </w:p>
    <w:p w:rsidR="00DC6986" w:rsidRPr="005146A2" w:rsidRDefault="00DC6986" w:rsidP="00DC6986">
      <w:pPr>
        <w:spacing w:line="240" w:lineRule="auto"/>
        <w:jc w:val="center"/>
        <w:rPr>
          <w:rFonts w:ascii="Times New Roman" w:hAnsi="Times New Roman" w:cs="Times New Roman"/>
          <w:b/>
          <w:sz w:val="40"/>
          <w:szCs w:val="24"/>
        </w:rPr>
      </w:pPr>
      <w:r>
        <w:rPr>
          <w:rFonts w:ascii="Times New Roman" w:hAnsi="Times New Roman" w:cs="Times New Roman"/>
          <w:b/>
          <w:sz w:val="28"/>
          <w:szCs w:val="24"/>
        </w:rPr>
        <w:t>BBA</w:t>
      </w:r>
      <w:r w:rsidRPr="005146A2">
        <w:rPr>
          <w:rFonts w:ascii="Times New Roman" w:hAnsi="Times New Roman" w:cs="Times New Roman"/>
          <w:b/>
          <w:sz w:val="28"/>
          <w:szCs w:val="24"/>
        </w:rPr>
        <w:t xml:space="preserve"> DEPARTMENT </w:t>
      </w:r>
      <w:r w:rsidR="006807EF">
        <w:rPr>
          <w:rFonts w:ascii="Times New Roman" w:hAnsi="Times New Roman" w:cs="Times New Roman"/>
          <w:b/>
          <w:sz w:val="28"/>
          <w:szCs w:val="24"/>
        </w:rPr>
        <w:t>(2024-25</w:t>
      </w:r>
      <w:r>
        <w:rPr>
          <w:rFonts w:ascii="Times New Roman" w:hAnsi="Times New Roman" w:cs="Times New Roman"/>
          <w:b/>
          <w:sz w:val="28"/>
          <w:szCs w:val="24"/>
        </w:rPr>
        <w:t>)</w:t>
      </w:r>
    </w:p>
    <w:p w:rsidR="00DC6986" w:rsidRDefault="00DC6986" w:rsidP="00DC6986">
      <w:pPr>
        <w:spacing w:line="240" w:lineRule="auto"/>
        <w:jc w:val="center"/>
        <w:rPr>
          <w:rFonts w:ascii="Times New Roman" w:hAnsi="Times New Roman" w:cs="Times New Roman"/>
          <w:sz w:val="36"/>
        </w:rPr>
      </w:pPr>
      <w:r>
        <w:rPr>
          <w:rFonts w:ascii="Times New Roman" w:hAnsi="Times New Roman" w:cs="Times New Roman"/>
          <w:sz w:val="36"/>
        </w:rPr>
        <w:t xml:space="preserve">A log sheet with the following details of program </w:t>
      </w:r>
    </w:p>
    <w:tbl>
      <w:tblPr>
        <w:tblW w:w="992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63"/>
        <w:gridCol w:w="3964"/>
      </w:tblGrid>
      <w:tr w:rsidR="00DC6986" w:rsidTr="002E2565">
        <w:trPr>
          <w:trHeight w:val="818"/>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Sr. No</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Item</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Particulars</w:t>
            </w:r>
          </w:p>
        </w:tc>
      </w:tr>
      <w:tr w:rsidR="00DC6986"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Date</w:t>
            </w:r>
          </w:p>
        </w:tc>
        <w:tc>
          <w:tcPr>
            <w:tcW w:w="3964" w:type="dxa"/>
            <w:tcBorders>
              <w:top w:val="single" w:sz="4" w:space="0" w:color="auto"/>
              <w:left w:val="single" w:sz="4" w:space="0" w:color="auto"/>
              <w:bottom w:val="single" w:sz="4" w:space="0" w:color="auto"/>
              <w:right w:val="single" w:sz="4" w:space="0" w:color="auto"/>
            </w:tcBorders>
            <w:hideMark/>
          </w:tcPr>
          <w:p w:rsidR="00DC6986" w:rsidRPr="00980DBC" w:rsidRDefault="00980DBC" w:rsidP="00980DBC">
            <w:pPr>
              <w:spacing w:after="0" w:line="240" w:lineRule="auto"/>
              <w:jc w:val="center"/>
              <w:rPr>
                <w:sz w:val="28"/>
                <w:szCs w:val="28"/>
                <w:shd w:val="clear" w:color="auto" w:fill="FFFFFF"/>
              </w:rPr>
            </w:pPr>
            <w:r>
              <w:rPr>
                <w:sz w:val="28"/>
                <w:szCs w:val="28"/>
                <w:shd w:val="clear" w:color="auto" w:fill="FFFFFF"/>
              </w:rPr>
              <w:t>20</w:t>
            </w:r>
            <w:r w:rsidRPr="00980DBC">
              <w:rPr>
                <w:sz w:val="28"/>
                <w:szCs w:val="28"/>
                <w:shd w:val="clear" w:color="auto" w:fill="FFFFFF"/>
                <w:vertAlign w:val="superscript"/>
              </w:rPr>
              <w:t>th</w:t>
            </w:r>
            <w:r>
              <w:rPr>
                <w:sz w:val="28"/>
                <w:szCs w:val="28"/>
                <w:shd w:val="clear" w:color="auto" w:fill="FFFFFF"/>
              </w:rPr>
              <w:t xml:space="preserve">  July- 25</w:t>
            </w:r>
            <w:r w:rsidRPr="00980DBC">
              <w:rPr>
                <w:sz w:val="28"/>
                <w:szCs w:val="28"/>
                <w:shd w:val="clear" w:color="auto" w:fill="FFFFFF"/>
                <w:vertAlign w:val="superscript"/>
              </w:rPr>
              <w:t>th</w:t>
            </w:r>
            <w:r>
              <w:rPr>
                <w:sz w:val="28"/>
                <w:szCs w:val="28"/>
                <w:shd w:val="clear" w:color="auto" w:fill="FFFFFF"/>
              </w:rPr>
              <w:t xml:space="preserve"> July </w:t>
            </w:r>
            <w:r w:rsidR="00DC6986">
              <w:rPr>
                <w:sz w:val="28"/>
                <w:szCs w:val="28"/>
                <w:shd w:val="clear" w:color="auto" w:fill="FFFFFF"/>
              </w:rPr>
              <w:t xml:space="preserve"> </w:t>
            </w:r>
          </w:p>
        </w:tc>
      </w:tr>
      <w:tr w:rsidR="00DC6986" w:rsidTr="00B7509E">
        <w:trPr>
          <w:trHeight w:val="118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 of Event</w:t>
            </w:r>
          </w:p>
        </w:tc>
        <w:tc>
          <w:tcPr>
            <w:tcW w:w="3964" w:type="dxa"/>
            <w:tcBorders>
              <w:top w:val="single" w:sz="4" w:space="0" w:color="auto"/>
              <w:left w:val="single" w:sz="4" w:space="0" w:color="auto"/>
              <w:bottom w:val="single" w:sz="4" w:space="0" w:color="auto"/>
              <w:right w:val="single" w:sz="4" w:space="0" w:color="auto"/>
            </w:tcBorders>
            <w:hideMark/>
          </w:tcPr>
          <w:p w:rsidR="00DC6986" w:rsidRPr="00B7509E" w:rsidRDefault="00DC6986" w:rsidP="00B7509E">
            <w:pPr>
              <w:jc w:val="center"/>
              <w:rPr>
                <w:b/>
                <w:sz w:val="28"/>
                <w:szCs w:val="28"/>
              </w:rPr>
            </w:pPr>
            <w:r>
              <w:rPr>
                <w:rFonts w:ascii="Arial" w:eastAsia="Times New Roman" w:hAnsi="Arial" w:cs="Arial"/>
                <w:b/>
                <w:bCs/>
                <w:color w:val="444444"/>
                <w:sz w:val="28"/>
                <w:szCs w:val="28"/>
                <w:lang w:eastAsia="en-IN"/>
              </w:rPr>
              <w:t xml:space="preserve">PUBLIC SPEAKING </w:t>
            </w:r>
            <w:r w:rsidR="00B7509E">
              <w:rPr>
                <w:rFonts w:ascii="Arial" w:eastAsia="Times New Roman" w:hAnsi="Arial" w:cs="Arial"/>
                <w:b/>
                <w:bCs/>
                <w:color w:val="444444"/>
                <w:sz w:val="28"/>
                <w:szCs w:val="28"/>
                <w:lang w:eastAsia="en-IN"/>
              </w:rPr>
              <w:t>ACTIVITY</w:t>
            </w:r>
          </w:p>
        </w:tc>
      </w:tr>
      <w:tr w:rsidR="00DC6986" w:rsidTr="002E2565">
        <w:trPr>
          <w:trHeight w:val="620"/>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3</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Venue</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8"/>
              </w:rPr>
              <w:t>CLASSROOM</w:t>
            </w:r>
          </w:p>
        </w:tc>
      </w:tr>
      <w:tr w:rsidR="00DC6986"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4</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Time</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6807EF"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Class timings </w:t>
            </w:r>
          </w:p>
        </w:tc>
      </w:tr>
      <w:tr w:rsidR="00DC6986"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5</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Duration of the </w:t>
            </w:r>
            <w:r w:rsidR="004A7261">
              <w:rPr>
                <w:rFonts w:ascii="Times New Roman" w:hAnsi="Times New Roman" w:cs="Times New Roman"/>
                <w:sz w:val="28"/>
                <w:szCs w:val="24"/>
              </w:rPr>
              <w:t>program</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980DBC"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4</w:t>
            </w:r>
            <w:r w:rsidR="00DC6986">
              <w:rPr>
                <w:rFonts w:ascii="Times New Roman" w:hAnsi="Times New Roman" w:cs="Times New Roman"/>
                <w:sz w:val="28"/>
                <w:szCs w:val="24"/>
              </w:rPr>
              <w:t xml:space="preserve"> Day</w:t>
            </w:r>
          </w:p>
        </w:tc>
      </w:tr>
      <w:tr w:rsidR="00DC6986"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6</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Expense</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C6986" w:rsidTr="002E2565">
        <w:trPr>
          <w:trHeight w:val="489"/>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7</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Source of Financial Assistance </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C6986"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8</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Names of resource persons</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C6986"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9</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Name of coordinator</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DR. P.P.OSWAL</w:t>
            </w:r>
          </w:p>
        </w:tc>
      </w:tr>
      <w:tr w:rsidR="00DC6986"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10</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Number of participants</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4A7261"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All </w:t>
            </w:r>
            <w:r w:rsidR="00DC6986">
              <w:rPr>
                <w:rFonts w:ascii="Times New Roman" w:hAnsi="Times New Roman" w:cs="Times New Roman"/>
                <w:sz w:val="28"/>
                <w:szCs w:val="24"/>
              </w:rPr>
              <w:t xml:space="preserve"> Students</w:t>
            </w:r>
          </w:p>
        </w:tc>
      </w:tr>
      <w:tr w:rsidR="00DC6986" w:rsidTr="002E2565">
        <w:trPr>
          <w:trHeight w:val="49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11</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Copy of the program</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r w:rsidR="00DC6986" w:rsidTr="002E2565">
        <w:trPr>
          <w:trHeight w:val="755"/>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12</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Curricular/Co-Curricular/Extra-Curricular</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Extra-Curricular</w:t>
            </w:r>
          </w:p>
        </w:tc>
      </w:tr>
      <w:tr w:rsidR="00DC6986" w:rsidTr="002E2565">
        <w:trPr>
          <w:trHeight w:val="737"/>
        </w:trPr>
        <w:tc>
          <w:tcPr>
            <w:tcW w:w="1101"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13</w:t>
            </w:r>
          </w:p>
        </w:tc>
        <w:tc>
          <w:tcPr>
            <w:tcW w:w="4863"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Activity belongs to Which Criteria of NAAC </w:t>
            </w:r>
          </w:p>
        </w:tc>
        <w:tc>
          <w:tcPr>
            <w:tcW w:w="3964" w:type="dxa"/>
            <w:tcBorders>
              <w:top w:val="single" w:sz="4" w:space="0" w:color="auto"/>
              <w:left w:val="single" w:sz="4" w:space="0" w:color="auto"/>
              <w:bottom w:val="single" w:sz="4" w:space="0" w:color="auto"/>
              <w:right w:val="single" w:sz="4" w:space="0" w:color="auto"/>
            </w:tcBorders>
            <w:hideMark/>
          </w:tcPr>
          <w:p w:rsidR="00DC6986" w:rsidRDefault="00DC6986" w:rsidP="002E256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c>
      </w:tr>
    </w:tbl>
    <w:p w:rsidR="00DC6986" w:rsidRDefault="00DC6986" w:rsidP="00DC6986">
      <w:pPr>
        <w:jc w:val="both"/>
        <w:rPr>
          <w:rFonts w:ascii="Times New Roman" w:hAnsi="Times New Roman" w:cs="Times New Roman"/>
        </w:rPr>
      </w:pPr>
    </w:p>
    <w:p w:rsidR="00DC6986" w:rsidRDefault="00DC6986" w:rsidP="00DC6986">
      <w:pPr>
        <w:jc w:val="both"/>
        <w:rPr>
          <w:rFonts w:ascii="Times New Roman" w:hAnsi="Times New Roman" w:cs="Times New Roman"/>
        </w:rPr>
      </w:pPr>
    </w:p>
    <w:p w:rsidR="00DC6986" w:rsidRDefault="00DC6986" w:rsidP="00DC6986">
      <w:pPr>
        <w:jc w:val="both"/>
        <w:rPr>
          <w:rFonts w:ascii="Times New Roman" w:hAnsi="Times New Roman" w:cs="Times New Roman"/>
        </w:rPr>
      </w:pPr>
    </w:p>
    <w:p w:rsidR="00DC6986" w:rsidRDefault="00DC6986" w:rsidP="00DC6986">
      <w:pPr>
        <w:jc w:val="both"/>
        <w:rPr>
          <w:rFonts w:ascii="Times New Roman" w:hAnsi="Times New Roman" w:cs="Times New Roman"/>
        </w:rPr>
      </w:pPr>
    </w:p>
    <w:p w:rsidR="00DC6986" w:rsidRDefault="00DC6986" w:rsidP="00DC6986">
      <w:pPr>
        <w:jc w:val="both"/>
        <w:rPr>
          <w:rFonts w:ascii="Times New Roman" w:hAnsi="Times New Roman" w:cs="Times New Roman"/>
        </w:rPr>
      </w:pPr>
    </w:p>
    <w:p w:rsidR="00DC6986" w:rsidRDefault="00DC6986" w:rsidP="00DC6986">
      <w:pPr>
        <w:jc w:val="both"/>
        <w:rPr>
          <w:rFonts w:ascii="Times New Roman" w:hAnsi="Times New Roman" w:cs="Times New Roman"/>
        </w:rPr>
      </w:pPr>
    </w:p>
    <w:p w:rsidR="00DC6986" w:rsidRDefault="00DC6986" w:rsidP="00DC6986">
      <w:pPr>
        <w:jc w:val="both"/>
        <w:rPr>
          <w:rFonts w:ascii="Times New Roman" w:hAnsi="Times New Roman" w:cs="Times New Roman"/>
        </w:rPr>
      </w:pPr>
    </w:p>
    <w:p w:rsidR="00DC6986" w:rsidRDefault="00DC6986" w:rsidP="00DC6986">
      <w:pPr>
        <w:jc w:val="both"/>
        <w:rPr>
          <w:rFonts w:ascii="Times New Roman" w:hAnsi="Times New Roman" w:cs="Times New Roman"/>
          <w:sz w:val="28"/>
          <w:szCs w:val="28"/>
        </w:rPr>
      </w:pPr>
    </w:p>
    <w:p w:rsidR="00DC6986" w:rsidRDefault="00DC6986" w:rsidP="009701EF">
      <w:pPr>
        <w:jc w:val="right"/>
        <w:rPr>
          <w:sz w:val="28"/>
          <w:szCs w:val="28"/>
          <w:shd w:val="clear" w:color="auto" w:fill="FFFFFF"/>
        </w:rPr>
      </w:pPr>
      <w:r w:rsidRPr="008209DA">
        <w:rPr>
          <w:rFonts w:ascii="Times New Roman" w:hAnsi="Times New Roman" w:cs="Times New Roman"/>
          <w:sz w:val="28"/>
          <w:szCs w:val="28"/>
        </w:rPr>
        <w:t>Date</w:t>
      </w:r>
      <w:proofErr w:type="gramStart"/>
      <w:r w:rsidRPr="008209DA">
        <w:rPr>
          <w:rFonts w:ascii="Times New Roman" w:hAnsi="Times New Roman" w:cs="Times New Roman"/>
          <w:sz w:val="28"/>
          <w:szCs w:val="28"/>
        </w:rPr>
        <w:t>:-</w:t>
      </w:r>
      <w:proofErr w:type="gramEnd"/>
      <w:r w:rsidRPr="003C7B7D">
        <w:rPr>
          <w:rFonts w:ascii="Times New Roman" w:hAnsi="Times New Roman" w:cs="Times New Roman"/>
          <w:sz w:val="28"/>
          <w:szCs w:val="24"/>
        </w:rPr>
        <w:t xml:space="preserve"> </w:t>
      </w:r>
      <w:r w:rsidR="006807EF">
        <w:rPr>
          <w:sz w:val="28"/>
          <w:szCs w:val="28"/>
          <w:shd w:val="clear" w:color="auto" w:fill="FFFFFF"/>
        </w:rPr>
        <w:t>20</w:t>
      </w:r>
      <w:r w:rsidR="006807EF" w:rsidRPr="006807EF">
        <w:rPr>
          <w:sz w:val="28"/>
          <w:szCs w:val="28"/>
          <w:shd w:val="clear" w:color="auto" w:fill="FFFFFF"/>
          <w:vertAlign w:val="superscript"/>
        </w:rPr>
        <w:t>th</w:t>
      </w:r>
      <w:r w:rsidR="006807EF">
        <w:rPr>
          <w:sz w:val="28"/>
          <w:szCs w:val="28"/>
          <w:shd w:val="clear" w:color="auto" w:fill="FFFFFF"/>
        </w:rPr>
        <w:t xml:space="preserve"> – 25</w:t>
      </w:r>
      <w:r w:rsidR="006807EF" w:rsidRPr="006807EF">
        <w:rPr>
          <w:sz w:val="28"/>
          <w:szCs w:val="28"/>
          <w:shd w:val="clear" w:color="auto" w:fill="FFFFFF"/>
          <w:vertAlign w:val="superscript"/>
        </w:rPr>
        <w:t>th</w:t>
      </w:r>
      <w:r w:rsidR="006807EF">
        <w:rPr>
          <w:sz w:val="28"/>
          <w:szCs w:val="28"/>
          <w:shd w:val="clear" w:color="auto" w:fill="FFFFFF"/>
        </w:rPr>
        <w:t xml:space="preserve"> July , 2024</w:t>
      </w:r>
    </w:p>
    <w:p w:rsidR="00DC6986" w:rsidRPr="00AE2827" w:rsidRDefault="00DC6986" w:rsidP="009701EF">
      <w:pPr>
        <w:jc w:val="center"/>
        <w:rPr>
          <w:rFonts w:ascii="Times New Roman" w:hAnsi="Times New Roman" w:cs="Times New Roman"/>
          <w:b/>
          <w:sz w:val="40"/>
          <w:szCs w:val="36"/>
          <w:u w:val="single"/>
        </w:rPr>
      </w:pPr>
      <w:r w:rsidRPr="00AE2827">
        <w:rPr>
          <w:rFonts w:ascii="Times New Roman" w:hAnsi="Times New Roman" w:cs="Times New Roman"/>
          <w:b/>
          <w:sz w:val="40"/>
          <w:szCs w:val="36"/>
          <w:u w:val="single"/>
        </w:rPr>
        <w:t>Report</w:t>
      </w:r>
    </w:p>
    <w:p w:rsidR="00CA3A80" w:rsidRPr="009701EF" w:rsidRDefault="003E1E76" w:rsidP="00DC6986">
      <w:pPr>
        <w:rPr>
          <w:sz w:val="36"/>
          <w:szCs w:val="36"/>
          <w:shd w:val="clear" w:color="auto" w:fill="FFFFFF"/>
        </w:rPr>
      </w:pPr>
      <w:r w:rsidRPr="009701EF">
        <w:rPr>
          <w:sz w:val="36"/>
          <w:szCs w:val="36"/>
          <w:shd w:val="clear" w:color="auto" w:fill="FFFFFF"/>
        </w:rPr>
        <w:t>Public speaking activity was conducted for SYBBA students to improve communication skills and body language.</w:t>
      </w:r>
      <w:r w:rsidR="00DC6986" w:rsidRPr="009701EF">
        <w:rPr>
          <w:sz w:val="36"/>
          <w:szCs w:val="36"/>
          <w:shd w:val="clear" w:color="auto" w:fill="FFFFFF"/>
        </w:rPr>
        <w:t xml:space="preserve"> The </w:t>
      </w:r>
      <w:r w:rsidRPr="009701EF">
        <w:rPr>
          <w:sz w:val="36"/>
          <w:szCs w:val="36"/>
          <w:shd w:val="clear" w:color="auto" w:fill="FFFFFF"/>
        </w:rPr>
        <w:t xml:space="preserve">activity </w:t>
      </w:r>
      <w:r w:rsidR="00DC6986" w:rsidRPr="009701EF">
        <w:rPr>
          <w:sz w:val="36"/>
          <w:szCs w:val="36"/>
          <w:shd w:val="clear" w:color="auto" w:fill="FFFFFF"/>
        </w:rPr>
        <w:t xml:space="preserve">took place in the </w:t>
      </w:r>
      <w:r w:rsidRPr="009701EF">
        <w:rPr>
          <w:sz w:val="36"/>
          <w:szCs w:val="36"/>
          <w:shd w:val="clear" w:color="auto" w:fill="FFFFFF"/>
        </w:rPr>
        <w:t xml:space="preserve">Classroom. </w:t>
      </w:r>
      <w:r w:rsidR="00DC6986" w:rsidRPr="009701EF">
        <w:rPr>
          <w:sz w:val="36"/>
          <w:szCs w:val="36"/>
          <w:shd w:val="clear" w:color="auto" w:fill="FFFFFF"/>
        </w:rPr>
        <w:t xml:space="preserve">Public speaking and good communication skills are a part of Personality Development. Recognizing this need for students, the activity Pick and Speak was </w:t>
      </w:r>
      <w:r w:rsidRPr="009701EF">
        <w:rPr>
          <w:sz w:val="36"/>
          <w:szCs w:val="36"/>
          <w:shd w:val="clear" w:color="auto" w:fill="FFFFFF"/>
        </w:rPr>
        <w:t>organized</w:t>
      </w:r>
      <w:r w:rsidR="00DC6986" w:rsidRPr="009701EF">
        <w:rPr>
          <w:sz w:val="36"/>
          <w:szCs w:val="36"/>
          <w:shd w:val="clear" w:color="auto" w:fill="FFFFFF"/>
        </w:rPr>
        <w:t xml:space="preserve"> as a part of</w:t>
      </w:r>
      <w:r w:rsidRPr="009701EF">
        <w:rPr>
          <w:sz w:val="36"/>
          <w:szCs w:val="36"/>
          <w:shd w:val="clear" w:color="auto" w:fill="FFFFFF"/>
        </w:rPr>
        <w:t xml:space="preserve"> extra curriculum</w:t>
      </w:r>
      <w:r w:rsidR="00DC6986" w:rsidRPr="009701EF">
        <w:rPr>
          <w:sz w:val="36"/>
          <w:szCs w:val="36"/>
          <w:shd w:val="clear" w:color="auto" w:fill="FFFFFF"/>
        </w:rPr>
        <w:t>. The topics were related to</w:t>
      </w:r>
      <w:r w:rsidRPr="009701EF">
        <w:rPr>
          <w:sz w:val="36"/>
          <w:szCs w:val="36"/>
          <w:shd w:val="clear" w:color="auto" w:fill="FFFFFF"/>
        </w:rPr>
        <w:t xml:space="preserve"> AI, DIGITAL MARKETING and SHARE MARKET, so that students enjoy the discussion and can ask the queries. </w:t>
      </w:r>
      <w:r w:rsidR="00DC6986" w:rsidRPr="009701EF">
        <w:rPr>
          <w:sz w:val="36"/>
          <w:szCs w:val="36"/>
          <w:shd w:val="clear" w:color="auto" w:fill="FFFFFF"/>
        </w:rPr>
        <w:t>It was indeed a great joy to see students speak on these topics. Each one wanted to exhibit their best eloquence. The competition brought out skills including quick thinking and oratory. Over all it was an enjoyable and a learning experience for the students</w:t>
      </w:r>
      <w:r w:rsidRPr="009701EF">
        <w:rPr>
          <w:sz w:val="36"/>
          <w:szCs w:val="36"/>
          <w:shd w:val="clear" w:color="auto" w:fill="FFFFFF"/>
        </w:rPr>
        <w:t xml:space="preserve"> </w:t>
      </w:r>
      <w:r w:rsidR="00DC6986" w:rsidRPr="009701EF">
        <w:rPr>
          <w:sz w:val="36"/>
          <w:szCs w:val="36"/>
          <w:shd w:val="clear" w:color="auto" w:fill="FFFFFF"/>
        </w:rPr>
        <w:t>as they could keep abreast with the happenings in the wider world around them.</w:t>
      </w:r>
    </w:p>
    <w:p w:rsidR="00DC6986" w:rsidRPr="009701EF" w:rsidRDefault="00DC6986" w:rsidP="00DC6986">
      <w:pPr>
        <w:rPr>
          <w:rFonts w:ascii="Poppins" w:hAnsi="Poppins"/>
          <w:color w:val="4B4F58"/>
          <w:sz w:val="36"/>
          <w:szCs w:val="36"/>
        </w:rPr>
      </w:pPr>
      <w:r w:rsidRPr="009701EF">
        <w:rPr>
          <w:rFonts w:ascii="Poppins" w:hAnsi="Poppins"/>
          <w:sz w:val="36"/>
          <w:szCs w:val="36"/>
        </w:rPr>
        <w:t>The event was concluded with a formal vote of thanks</w:t>
      </w:r>
      <w:r w:rsidRPr="009701EF">
        <w:rPr>
          <w:rFonts w:ascii="Poppins" w:hAnsi="Poppins"/>
          <w:color w:val="4B4F58"/>
          <w:sz w:val="36"/>
          <w:szCs w:val="36"/>
        </w:rPr>
        <w:t>.</w:t>
      </w:r>
      <w:bookmarkStart w:id="0" w:name="_GoBack"/>
      <w:bookmarkEnd w:id="0"/>
    </w:p>
    <w:p w:rsidR="00DC6986" w:rsidRPr="009701EF" w:rsidRDefault="00DC6986" w:rsidP="00DC6986">
      <w:pPr>
        <w:jc w:val="both"/>
        <w:rPr>
          <w:rFonts w:ascii="Times New Roman" w:hAnsi="Times New Roman" w:cs="Times New Roman"/>
          <w:sz w:val="36"/>
          <w:szCs w:val="36"/>
        </w:rPr>
      </w:pPr>
      <w:r w:rsidRPr="009701EF">
        <w:rPr>
          <w:rFonts w:ascii="Times New Roman" w:hAnsi="Times New Roman" w:cs="Times New Roman"/>
          <w:sz w:val="36"/>
          <w:szCs w:val="36"/>
        </w:rPr>
        <w:tab/>
      </w:r>
    </w:p>
    <w:p w:rsidR="00DC6986" w:rsidRPr="009701EF" w:rsidRDefault="00DC6986" w:rsidP="00DC6986">
      <w:pPr>
        <w:jc w:val="both"/>
        <w:rPr>
          <w:rFonts w:ascii="Times New Roman" w:hAnsi="Times New Roman" w:cs="Times New Roman"/>
          <w:sz w:val="36"/>
          <w:szCs w:val="36"/>
        </w:rPr>
      </w:pPr>
    </w:p>
    <w:p w:rsidR="00DC6986" w:rsidRDefault="00DC6986" w:rsidP="00DC6986">
      <w:pPr>
        <w:jc w:val="both"/>
        <w:rPr>
          <w:rFonts w:ascii="Times New Roman" w:hAnsi="Times New Roman" w:cs="Times New Roman"/>
          <w:sz w:val="28"/>
          <w:szCs w:val="28"/>
        </w:rPr>
      </w:pPr>
    </w:p>
    <w:p w:rsidR="00DC6986" w:rsidRDefault="00DC6986" w:rsidP="00DC6986">
      <w:pPr>
        <w:jc w:val="both"/>
        <w:rPr>
          <w:rFonts w:ascii="Times New Roman" w:hAnsi="Times New Roman" w:cs="Times New Roman"/>
          <w:sz w:val="28"/>
          <w:szCs w:val="28"/>
        </w:rPr>
      </w:pPr>
    </w:p>
    <w:p w:rsidR="00DC6986" w:rsidRDefault="009701EF" w:rsidP="00DC6986">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Dr.</w:t>
      </w:r>
      <w:r w:rsidR="00DC6986">
        <w:rPr>
          <w:rFonts w:ascii="Times New Roman" w:hAnsi="Times New Roman" w:cs="Times New Roman"/>
          <w:sz w:val="28"/>
          <w:szCs w:val="28"/>
        </w:rPr>
        <w:t>P.P.O</w:t>
      </w:r>
      <w:r>
        <w:rPr>
          <w:rFonts w:ascii="Times New Roman" w:hAnsi="Times New Roman" w:cs="Times New Roman"/>
          <w:sz w:val="28"/>
          <w:szCs w:val="28"/>
        </w:rPr>
        <w:t>swal</w:t>
      </w:r>
      <w:proofErr w:type="spellEnd"/>
    </w:p>
    <w:p w:rsidR="00B7509E" w:rsidRDefault="009701EF" w:rsidP="009701EF">
      <w:pPr>
        <w:spacing w:after="0"/>
        <w:jc w:val="both"/>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A6EB8">
        <w:rPr>
          <w:rFonts w:ascii="Times New Roman" w:hAnsi="Times New Roman" w:cs="Times New Roman"/>
          <w:sz w:val="28"/>
          <w:szCs w:val="28"/>
        </w:rPr>
        <w:t xml:space="preserve">  </w:t>
      </w:r>
      <w:r>
        <w:rPr>
          <w:rFonts w:ascii="Times New Roman" w:hAnsi="Times New Roman" w:cs="Times New Roman"/>
          <w:sz w:val="28"/>
          <w:szCs w:val="28"/>
        </w:rPr>
        <w:t>HOD-</w:t>
      </w:r>
      <w:r w:rsidR="00DC6986">
        <w:rPr>
          <w:rFonts w:ascii="Times New Roman" w:hAnsi="Times New Roman" w:cs="Times New Roman"/>
          <w:sz w:val="28"/>
          <w:szCs w:val="28"/>
        </w:rPr>
        <w:t>BBA</w:t>
      </w:r>
    </w:p>
    <w:p w:rsidR="00DC6986" w:rsidRDefault="00DC6986" w:rsidP="00DC6986"/>
    <w:p w:rsidR="00DC6986" w:rsidRPr="00F8134E" w:rsidRDefault="00DC6986" w:rsidP="00DC6986">
      <w:pPr>
        <w:rPr>
          <w:b/>
          <w:sz w:val="24"/>
        </w:rPr>
      </w:pPr>
      <w:r w:rsidRPr="00F8134E">
        <w:rPr>
          <w:b/>
          <w:sz w:val="24"/>
        </w:rPr>
        <w:t>Photos:-</w:t>
      </w:r>
    </w:p>
    <w:p w:rsidR="00DC6986" w:rsidRDefault="00DC6986" w:rsidP="00DC6986"/>
    <w:p w:rsidR="00DC6986" w:rsidRDefault="00B7509E" w:rsidP="00DC6986">
      <w:r>
        <w:rPr>
          <w:noProof/>
          <w:lang w:bidi="mr-IN"/>
        </w:rPr>
        <w:drawing>
          <wp:inline distT="0" distB="0" distL="0" distR="0">
            <wp:extent cx="4378036" cy="3311236"/>
            <wp:effectExtent l="171450" t="171450" r="232410" b="2324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10.31.50 A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78036" cy="331123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DC6986" w:rsidRDefault="00B7509E" w:rsidP="00DC6986">
      <w:r>
        <w:rPr>
          <w:noProof/>
          <w:lang w:bidi="mr-IN"/>
        </w:rPr>
        <w:drawing>
          <wp:inline distT="0" distB="0" distL="0" distR="0" wp14:anchorId="2DE1ED75" wp14:editId="4F5F64B7">
            <wp:extent cx="4378036" cy="3408218"/>
            <wp:effectExtent l="171450" t="171450" r="232410" b="2305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10.31.49 A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9464" cy="3424899"/>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9701EF" w:rsidRDefault="009701EF">
      <w:pPr>
        <w:rPr>
          <w:b/>
          <w:sz w:val="28"/>
        </w:rPr>
      </w:pPr>
      <w:r>
        <w:rPr>
          <w:noProof/>
          <w:lang w:bidi="mr-IN"/>
        </w:rPr>
        <w:lastRenderedPageBreak/>
        <w:drawing>
          <wp:inline distT="0" distB="0" distL="0" distR="0" wp14:anchorId="10006123" wp14:editId="799B4750">
            <wp:extent cx="4791456" cy="3072384"/>
            <wp:effectExtent l="171450" t="171450" r="219075" b="2235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29 at 10.31.50 AM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1391" cy="306593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9701EF" w:rsidRDefault="009701EF">
      <w:pPr>
        <w:rPr>
          <w:b/>
          <w:sz w:val="28"/>
        </w:rPr>
      </w:pPr>
    </w:p>
    <w:p w:rsidR="009701EF" w:rsidRDefault="009701EF">
      <w:pPr>
        <w:rPr>
          <w:b/>
          <w:sz w:val="28"/>
        </w:rPr>
      </w:pPr>
    </w:p>
    <w:p w:rsidR="009701EF" w:rsidRDefault="009701EF">
      <w:pPr>
        <w:rPr>
          <w:b/>
          <w:sz w:val="28"/>
        </w:rPr>
      </w:pPr>
    </w:p>
    <w:p w:rsidR="009701EF" w:rsidRDefault="009701EF">
      <w:pPr>
        <w:rPr>
          <w:b/>
          <w:sz w:val="28"/>
        </w:rPr>
      </w:pPr>
      <w:r>
        <w:rPr>
          <w:b/>
          <w:noProof/>
          <w:sz w:val="28"/>
          <w:lang w:bidi="mr-IN"/>
        </w:rPr>
        <w:drawing>
          <wp:inline distT="0" distB="0" distL="0" distR="0">
            <wp:extent cx="4781550" cy="3390900"/>
            <wp:effectExtent l="171450" t="171450" r="228600" b="2286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3 at 8.31.02 AM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4149" cy="339983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r>
        <w:rPr>
          <w:b/>
          <w:sz w:val="28"/>
        </w:rPr>
        <w:br w:type="page"/>
      </w:r>
    </w:p>
    <w:p w:rsidR="00DC6986" w:rsidRDefault="00DC6986" w:rsidP="00DC6986">
      <w:pPr>
        <w:rPr>
          <w:b/>
          <w:sz w:val="28"/>
        </w:rPr>
      </w:pPr>
      <w:r w:rsidRPr="00F8134E">
        <w:rPr>
          <w:b/>
          <w:sz w:val="28"/>
        </w:rPr>
        <w:lastRenderedPageBreak/>
        <w:t>Attendance of student:-</w:t>
      </w:r>
    </w:p>
    <w:p w:rsidR="00DC6986" w:rsidRDefault="00DC6986" w:rsidP="00DC6986">
      <w:pPr>
        <w:rPr>
          <w:noProof/>
        </w:rPr>
      </w:pPr>
    </w:p>
    <w:p w:rsidR="00DC6986" w:rsidRDefault="00E63929" w:rsidP="00DC6986">
      <w:r>
        <w:rPr>
          <w:noProof/>
          <w:lang w:bidi="mr-IN"/>
        </w:rPr>
        <w:drawing>
          <wp:inline distT="0" distB="0" distL="0" distR="0">
            <wp:extent cx="3840480" cy="5632704"/>
            <wp:effectExtent l="76200" t="76200" r="140970" b="139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3 at 8.56.59 AM.jpeg"/>
                    <pic:cNvPicPr/>
                  </pic:nvPicPr>
                  <pic:blipFill>
                    <a:blip r:embed="rId10">
                      <a:extLst>
                        <a:ext uri="{28A0092B-C50C-407E-A947-70E740481C1C}">
                          <a14:useLocalDpi xmlns:a14="http://schemas.microsoft.com/office/drawing/2010/main" val="0"/>
                        </a:ext>
                      </a:extLst>
                    </a:blip>
                    <a:stretch>
                      <a:fillRect/>
                    </a:stretch>
                  </pic:blipFill>
                  <pic:spPr>
                    <a:xfrm>
                      <a:off x="0" y="0"/>
                      <a:ext cx="3841484" cy="56341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C6986" w:rsidRDefault="00DC6986" w:rsidP="00DC6986"/>
    <w:p w:rsidR="00DC6986" w:rsidRDefault="00344BB5" w:rsidP="00DC6986">
      <w:r>
        <w:rPr>
          <w:noProof/>
          <w:lang w:bidi="mr-IN"/>
        </w:rPr>
        <w:lastRenderedPageBreak/>
        <w:drawing>
          <wp:inline distT="0" distB="0" distL="0" distR="0">
            <wp:extent cx="4206240" cy="4303688"/>
            <wp:effectExtent l="76200" t="76200" r="137160" b="135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3 at 8.56.40 AM.jpeg"/>
                    <pic:cNvPicPr/>
                  </pic:nvPicPr>
                  <pic:blipFill rotWithShape="1">
                    <a:blip r:embed="rId11">
                      <a:extLst>
                        <a:ext uri="{28A0092B-C50C-407E-A947-70E740481C1C}">
                          <a14:useLocalDpi xmlns:a14="http://schemas.microsoft.com/office/drawing/2010/main" val="0"/>
                        </a:ext>
                      </a:extLst>
                    </a:blip>
                    <a:srcRect l="1" r="28212"/>
                    <a:stretch/>
                  </pic:blipFill>
                  <pic:spPr bwMode="auto">
                    <a:xfrm>
                      <a:off x="0" y="0"/>
                      <a:ext cx="4266855" cy="43657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C6986" w:rsidRDefault="00DC6986" w:rsidP="00DC6986"/>
    <w:p w:rsidR="00DC6986" w:rsidRDefault="00DC6986" w:rsidP="00DC6986">
      <w:pPr>
        <w:spacing w:after="0"/>
        <w:ind w:left="5760"/>
        <w:jc w:val="both"/>
        <w:rPr>
          <w:rFonts w:ascii="Times New Roman" w:hAnsi="Times New Roman" w:cs="Times New Roman"/>
          <w:sz w:val="28"/>
          <w:szCs w:val="28"/>
        </w:rPr>
      </w:pPr>
    </w:p>
    <w:p w:rsidR="00DC6986" w:rsidRDefault="00DC6986" w:rsidP="00DC6986">
      <w:pPr>
        <w:spacing w:after="0"/>
        <w:jc w:val="both"/>
        <w:rPr>
          <w:rFonts w:ascii="Times New Roman" w:hAnsi="Times New Roman" w:cs="Times New Roman"/>
          <w:sz w:val="28"/>
          <w:szCs w:val="28"/>
        </w:rPr>
      </w:pPr>
    </w:p>
    <w:p w:rsidR="00DC6986" w:rsidRDefault="00DC6986" w:rsidP="00DC6986">
      <w:pPr>
        <w:spacing w:after="0"/>
        <w:jc w:val="both"/>
        <w:rPr>
          <w:rFonts w:ascii="Times New Roman" w:hAnsi="Times New Roman" w:cs="Times New Roman"/>
          <w:sz w:val="28"/>
          <w:szCs w:val="28"/>
        </w:rPr>
      </w:pPr>
    </w:p>
    <w:p w:rsidR="00DC6986" w:rsidRDefault="00344BB5" w:rsidP="00CA6EB8">
      <w:pPr>
        <w:spacing w:after="0"/>
        <w:jc w:val="right"/>
        <w:rPr>
          <w:rFonts w:ascii="Times New Roman" w:hAnsi="Times New Roman" w:cs="Times New Roman"/>
          <w:sz w:val="28"/>
          <w:szCs w:val="28"/>
        </w:rPr>
      </w:pPr>
      <w:r>
        <w:rPr>
          <w:rFonts w:ascii="Times New Roman" w:hAnsi="Times New Roman" w:cs="Times New Roman"/>
          <w:sz w:val="28"/>
          <w:szCs w:val="28"/>
        </w:rPr>
        <w:t>Dr</w:t>
      </w:r>
      <w:r w:rsidR="00DC6986">
        <w:rPr>
          <w:rFonts w:ascii="Times New Roman" w:hAnsi="Times New Roman" w:cs="Times New Roman"/>
          <w:sz w:val="28"/>
          <w:szCs w:val="28"/>
        </w:rPr>
        <w:t>. P.P.OSWAL</w:t>
      </w:r>
    </w:p>
    <w:p w:rsidR="00DC6986" w:rsidRPr="00F8134E" w:rsidRDefault="00344BB5" w:rsidP="00CA6EB8">
      <w:pPr>
        <w:spacing w:after="0"/>
        <w:jc w:val="right"/>
        <w:rPr>
          <w:rFonts w:ascii="Times New Roman" w:hAnsi="Times New Roman" w:cs="Times New Roman"/>
          <w:sz w:val="28"/>
          <w:szCs w:val="28"/>
        </w:rPr>
      </w:pPr>
      <w:r>
        <w:rPr>
          <w:rFonts w:ascii="Times New Roman" w:hAnsi="Times New Roman" w:cs="Times New Roman"/>
          <w:sz w:val="28"/>
          <w:szCs w:val="28"/>
        </w:rPr>
        <w:t>HOD-</w:t>
      </w:r>
      <w:r w:rsidR="001E5A48">
        <w:rPr>
          <w:rFonts w:ascii="Times New Roman" w:hAnsi="Times New Roman" w:cs="Times New Roman"/>
          <w:sz w:val="28"/>
          <w:szCs w:val="28"/>
        </w:rPr>
        <w:t>BBA</w:t>
      </w:r>
    </w:p>
    <w:p w:rsidR="00797973" w:rsidRDefault="00797973" w:rsidP="00CA6EB8">
      <w:pPr>
        <w:jc w:val="right"/>
      </w:pPr>
    </w:p>
    <w:sectPr w:rsidR="00797973" w:rsidSect="006A446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86"/>
    <w:rsid w:val="001E5A48"/>
    <w:rsid w:val="00344BB5"/>
    <w:rsid w:val="003E1E76"/>
    <w:rsid w:val="00416676"/>
    <w:rsid w:val="004A7261"/>
    <w:rsid w:val="005106A0"/>
    <w:rsid w:val="006807EF"/>
    <w:rsid w:val="00797973"/>
    <w:rsid w:val="00902754"/>
    <w:rsid w:val="009361FF"/>
    <w:rsid w:val="009701EF"/>
    <w:rsid w:val="00980DBC"/>
    <w:rsid w:val="00AE2827"/>
    <w:rsid w:val="00B7509E"/>
    <w:rsid w:val="00CA3A80"/>
    <w:rsid w:val="00CA6EB8"/>
    <w:rsid w:val="00DC6986"/>
    <w:rsid w:val="00E639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86"/>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986"/>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B75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9E"/>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86"/>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986"/>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B75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9E"/>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E5C1-1947-424A-BFC8-35E227B6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 HRM</dc:creator>
  <cp:lastModifiedBy>Commerce HRM</cp:lastModifiedBy>
  <cp:revision>36</cp:revision>
  <dcterms:created xsi:type="dcterms:W3CDTF">2024-09-26T07:05:00Z</dcterms:created>
  <dcterms:modified xsi:type="dcterms:W3CDTF">2024-12-13T03:31:00Z</dcterms:modified>
</cp:coreProperties>
</file>