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E3" w:rsidRPr="004932E3" w:rsidRDefault="004932E3" w:rsidP="004932E3">
      <w:pPr>
        <w:spacing w:after="0"/>
        <w:jc w:val="center"/>
        <w:rPr>
          <w:rFonts w:ascii="Times New Roman" w:eastAsia="Times New Roman" w:hAnsi="Times New Roman" w:cs="Times New Roman"/>
          <w:b/>
          <w:bCs/>
          <w:sz w:val="24"/>
          <w:szCs w:val="24"/>
          <w:lang w:eastAsia="en-IN"/>
        </w:rPr>
      </w:pPr>
      <w:bookmarkStart w:id="0" w:name="_GoBack"/>
      <w:bookmarkEnd w:id="0"/>
      <w:r w:rsidRPr="004932E3">
        <w:rPr>
          <w:rFonts w:ascii="Times New Roman" w:eastAsia="Times New Roman" w:hAnsi="Times New Roman" w:cs="Times New Roman"/>
          <w:b/>
          <w:bCs/>
          <w:noProof/>
          <w:sz w:val="24"/>
          <w:szCs w:val="24"/>
          <w:lang w:eastAsia="en-IN"/>
        </w:rPr>
        <w:drawing>
          <wp:inline distT="0" distB="0" distL="0" distR="0" wp14:anchorId="6A867E80" wp14:editId="44AFD921">
            <wp:extent cx="533843" cy="47400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7067" cy="476872"/>
                    </a:xfrm>
                    <a:prstGeom prst="rect">
                      <a:avLst/>
                    </a:prstGeom>
                    <a:noFill/>
                    <a:ln w="9525">
                      <a:noFill/>
                      <a:miter lim="800000"/>
                      <a:headEnd/>
                      <a:tailEnd/>
                    </a:ln>
                  </pic:spPr>
                </pic:pic>
              </a:graphicData>
            </a:graphic>
          </wp:inline>
        </w:drawing>
      </w:r>
    </w:p>
    <w:p w:rsidR="004932E3" w:rsidRPr="004932E3" w:rsidRDefault="004932E3" w:rsidP="004932E3">
      <w:pPr>
        <w:spacing w:after="0"/>
        <w:contextualSpacing/>
        <w:jc w:val="center"/>
        <w:rPr>
          <w:rFonts w:ascii="Times New Roman" w:eastAsia="Times New Roman" w:hAnsi="Times New Roman" w:cs="Times New Roman"/>
          <w:lang w:eastAsia="en-IN"/>
        </w:rPr>
      </w:pPr>
      <w:proofErr w:type="spellStart"/>
      <w:r w:rsidRPr="004932E3">
        <w:rPr>
          <w:rFonts w:ascii="Times New Roman" w:eastAsia="Times New Roman" w:hAnsi="Times New Roman" w:cs="Times New Roman"/>
          <w:lang w:eastAsia="en-IN"/>
        </w:rPr>
        <w:t>K.T.S.P.Mandal’s</w:t>
      </w:r>
      <w:proofErr w:type="spellEnd"/>
    </w:p>
    <w:p w:rsidR="004932E3" w:rsidRPr="004932E3" w:rsidRDefault="004932E3" w:rsidP="004932E3">
      <w:pPr>
        <w:spacing w:after="0"/>
        <w:contextualSpacing/>
        <w:jc w:val="center"/>
        <w:rPr>
          <w:rFonts w:ascii="Times New Roman" w:eastAsia="Times New Roman" w:hAnsi="Times New Roman" w:cs="Times New Roman"/>
          <w:sz w:val="28"/>
          <w:szCs w:val="28"/>
          <w:lang w:eastAsia="en-IN"/>
        </w:rPr>
      </w:pPr>
      <w:proofErr w:type="spellStart"/>
      <w:r w:rsidRPr="004932E3">
        <w:rPr>
          <w:rFonts w:ascii="Times New Roman" w:eastAsia="Times New Roman" w:hAnsi="Times New Roman" w:cs="Times New Roman"/>
          <w:sz w:val="28"/>
          <w:szCs w:val="28"/>
          <w:lang w:eastAsia="en-IN"/>
        </w:rPr>
        <w:t>Hutatma</w:t>
      </w:r>
      <w:proofErr w:type="spellEnd"/>
      <w:r w:rsidRPr="004932E3">
        <w:rPr>
          <w:rFonts w:ascii="Times New Roman" w:eastAsia="Times New Roman" w:hAnsi="Times New Roman" w:cs="Times New Roman"/>
          <w:sz w:val="28"/>
          <w:szCs w:val="28"/>
          <w:lang w:eastAsia="en-IN"/>
        </w:rPr>
        <w:t xml:space="preserve"> </w:t>
      </w:r>
      <w:proofErr w:type="spellStart"/>
      <w:r w:rsidRPr="004932E3">
        <w:rPr>
          <w:rFonts w:ascii="Times New Roman" w:eastAsia="Times New Roman" w:hAnsi="Times New Roman" w:cs="Times New Roman"/>
          <w:sz w:val="28"/>
          <w:szCs w:val="28"/>
          <w:lang w:eastAsia="en-IN"/>
        </w:rPr>
        <w:t>Rajguru</w:t>
      </w:r>
      <w:proofErr w:type="spellEnd"/>
      <w:r w:rsidRPr="004932E3">
        <w:rPr>
          <w:rFonts w:ascii="Times New Roman" w:eastAsia="Times New Roman" w:hAnsi="Times New Roman" w:cs="Times New Roman"/>
          <w:sz w:val="28"/>
          <w:szCs w:val="28"/>
          <w:lang w:eastAsia="en-IN"/>
        </w:rPr>
        <w:t xml:space="preserve"> </w:t>
      </w:r>
      <w:proofErr w:type="spellStart"/>
      <w:r w:rsidRPr="004932E3">
        <w:rPr>
          <w:rFonts w:ascii="Times New Roman" w:eastAsia="Times New Roman" w:hAnsi="Times New Roman" w:cs="Times New Roman"/>
          <w:sz w:val="28"/>
          <w:szCs w:val="28"/>
          <w:lang w:eastAsia="en-IN"/>
        </w:rPr>
        <w:t>Mahavidyalaya</w:t>
      </w:r>
      <w:proofErr w:type="spellEnd"/>
      <w:r w:rsidRPr="004932E3">
        <w:rPr>
          <w:rFonts w:ascii="Times New Roman" w:eastAsia="Times New Roman" w:hAnsi="Times New Roman" w:cs="Times New Roman"/>
          <w:sz w:val="28"/>
          <w:szCs w:val="28"/>
          <w:lang w:eastAsia="en-IN"/>
        </w:rPr>
        <w:t xml:space="preserve">, </w:t>
      </w:r>
      <w:proofErr w:type="spellStart"/>
      <w:r w:rsidRPr="004932E3">
        <w:rPr>
          <w:rFonts w:ascii="Times New Roman" w:eastAsia="Times New Roman" w:hAnsi="Times New Roman" w:cs="Times New Roman"/>
          <w:sz w:val="28"/>
          <w:szCs w:val="28"/>
          <w:lang w:eastAsia="en-IN"/>
        </w:rPr>
        <w:t>Rajgurunagar</w:t>
      </w:r>
      <w:proofErr w:type="spellEnd"/>
      <w:r w:rsidRPr="004932E3">
        <w:rPr>
          <w:rFonts w:ascii="Times New Roman" w:eastAsia="Times New Roman" w:hAnsi="Times New Roman" w:cs="Times New Roman"/>
          <w:sz w:val="28"/>
          <w:szCs w:val="28"/>
          <w:lang w:eastAsia="en-IN"/>
        </w:rPr>
        <w:t xml:space="preserve"> </w:t>
      </w:r>
    </w:p>
    <w:p w:rsidR="004932E3" w:rsidRPr="004932E3" w:rsidRDefault="004932E3" w:rsidP="004932E3">
      <w:pPr>
        <w:spacing w:after="0"/>
        <w:contextualSpacing/>
        <w:jc w:val="center"/>
        <w:rPr>
          <w:rFonts w:ascii="Times New Roman" w:eastAsia="Times New Roman" w:hAnsi="Times New Roman" w:cs="Times New Roman"/>
          <w:sz w:val="28"/>
          <w:szCs w:val="28"/>
          <w:lang w:eastAsia="en-IN"/>
        </w:rPr>
      </w:pPr>
      <w:r w:rsidRPr="004932E3">
        <w:rPr>
          <w:rFonts w:ascii="Times New Roman" w:eastAsia="Times New Roman" w:hAnsi="Times New Roman" w:cs="Times New Roman"/>
          <w:sz w:val="28"/>
          <w:szCs w:val="28"/>
          <w:lang w:eastAsia="en-IN"/>
        </w:rPr>
        <w:t xml:space="preserve">Department of   Economics </w:t>
      </w:r>
    </w:p>
    <w:p w:rsidR="004932E3" w:rsidRPr="004932E3" w:rsidRDefault="004932E3" w:rsidP="004932E3">
      <w:pPr>
        <w:spacing w:after="0"/>
        <w:contextualSpacing/>
        <w:jc w:val="center"/>
        <w:rPr>
          <w:rFonts w:ascii="Times New Roman" w:eastAsia="Times New Roman" w:hAnsi="Times New Roman" w:cs="Times New Roman"/>
          <w:bCs/>
          <w:sz w:val="28"/>
          <w:szCs w:val="28"/>
          <w:lang w:eastAsia="en-IN"/>
        </w:rPr>
      </w:pPr>
      <w:r w:rsidRPr="009B213B">
        <w:rPr>
          <w:rFonts w:ascii="Times New Roman" w:eastAsia="Times New Roman" w:hAnsi="Times New Roman" w:cs="Times New Roman"/>
          <w:bCs/>
          <w:sz w:val="28"/>
          <w:szCs w:val="28"/>
          <w:lang w:eastAsia="en-IN"/>
        </w:rPr>
        <w:t>Academic Year 2024-25</w:t>
      </w:r>
    </w:p>
    <w:p w:rsidR="004932E3" w:rsidRPr="004932E3" w:rsidRDefault="004932E3" w:rsidP="004932E3">
      <w:pPr>
        <w:spacing w:after="0"/>
        <w:contextualSpacing/>
        <w:jc w:val="center"/>
        <w:rPr>
          <w:rFonts w:ascii="Times New Roman" w:eastAsia="Times New Roman" w:hAnsi="Times New Roman" w:cs="Times New Roman"/>
          <w:b/>
          <w:sz w:val="28"/>
          <w:szCs w:val="28"/>
          <w:lang w:eastAsia="en-IN"/>
        </w:rPr>
      </w:pPr>
      <w:r w:rsidRPr="004932E3">
        <w:rPr>
          <w:rFonts w:ascii="Times New Roman" w:eastAsia="Times New Roman" w:hAnsi="Times New Roman" w:cs="Times New Roman"/>
          <w:b/>
          <w:sz w:val="28"/>
          <w:szCs w:val="28"/>
          <w:lang w:eastAsia="en-IN"/>
        </w:rPr>
        <w:t>Syllabus Completion Report</w:t>
      </w:r>
    </w:p>
    <w:p w:rsidR="004932E3" w:rsidRPr="004932E3" w:rsidRDefault="009B213B" w:rsidP="004932E3">
      <w:pPr>
        <w:spacing w:after="0"/>
        <w:contextualSpacing/>
        <w:jc w:val="center"/>
        <w:rPr>
          <w:rFonts w:ascii="Times New Roman" w:eastAsia="Times New Roman" w:hAnsi="Times New Roman" w:cs="Times New Roman"/>
          <w:sz w:val="28"/>
          <w:szCs w:val="28"/>
          <w:lang w:eastAsia="en-IN"/>
        </w:rPr>
      </w:pPr>
      <w:r w:rsidRPr="009B213B">
        <w:rPr>
          <w:rFonts w:ascii="Times New Roman" w:eastAsia="Times New Roman" w:hAnsi="Times New Roman" w:cs="Times New Roman"/>
          <w:b/>
          <w:sz w:val="28"/>
          <w:szCs w:val="28"/>
          <w:lang w:eastAsia="en-IN"/>
        </w:rPr>
        <w:t>(</w:t>
      </w:r>
      <w:proofErr w:type="spellStart"/>
      <w:r w:rsidRPr="009B213B">
        <w:rPr>
          <w:rFonts w:ascii="Times New Roman" w:eastAsia="Times New Roman" w:hAnsi="Times New Roman" w:cs="Times New Roman"/>
          <w:b/>
          <w:sz w:val="28"/>
          <w:szCs w:val="28"/>
          <w:lang w:eastAsia="en-IN"/>
        </w:rPr>
        <w:t>Sem.III</w:t>
      </w:r>
      <w:proofErr w:type="spellEnd"/>
      <w:r w:rsidRPr="009B213B">
        <w:rPr>
          <w:rFonts w:ascii="Times New Roman" w:eastAsia="Times New Roman" w:hAnsi="Times New Roman" w:cs="Times New Roman"/>
          <w:b/>
          <w:sz w:val="28"/>
          <w:szCs w:val="28"/>
          <w:lang w:eastAsia="en-IN"/>
        </w:rPr>
        <w:t xml:space="preserve"> &amp; V) </w:t>
      </w:r>
      <w:r w:rsidR="004932E3" w:rsidRPr="009B213B">
        <w:rPr>
          <w:rFonts w:ascii="Times New Roman" w:eastAsia="Times New Roman" w:hAnsi="Times New Roman" w:cs="Times New Roman"/>
          <w:b/>
          <w:sz w:val="28"/>
          <w:szCs w:val="28"/>
          <w:lang w:eastAsia="en-IN"/>
        </w:rPr>
        <w:t>2024-25</w:t>
      </w:r>
    </w:p>
    <w:p w:rsidR="004932E3" w:rsidRPr="004932E3" w:rsidRDefault="004932E3" w:rsidP="004932E3">
      <w:pPr>
        <w:spacing w:after="0"/>
        <w:jc w:val="center"/>
        <w:rPr>
          <w:rFonts w:ascii="Times New Roman" w:eastAsia="Times New Roman" w:hAnsi="Times New Roman" w:cs="Times New Roman"/>
          <w:b/>
          <w:bCs/>
          <w:sz w:val="28"/>
          <w:szCs w:val="28"/>
          <w:lang w:eastAsia="en-IN"/>
        </w:rPr>
      </w:pPr>
      <w:r w:rsidRPr="004932E3">
        <w:rPr>
          <w:rFonts w:ascii="Times New Roman" w:eastAsia="Times New Roman" w:hAnsi="Times New Roman" w:cs="Times New Roman"/>
          <w:b/>
          <w:bCs/>
          <w:sz w:val="28"/>
          <w:szCs w:val="28"/>
          <w:lang w:eastAsia="en-IN"/>
        </w:rPr>
        <w:t xml:space="preserve">Name of the Teacher: </w:t>
      </w:r>
      <w:proofErr w:type="spellStart"/>
      <w:r w:rsidRPr="004932E3">
        <w:rPr>
          <w:rFonts w:ascii="Times New Roman" w:eastAsia="Times New Roman" w:hAnsi="Times New Roman" w:cs="Times New Roman"/>
          <w:b/>
          <w:bCs/>
          <w:sz w:val="28"/>
          <w:szCs w:val="28"/>
          <w:lang w:eastAsia="en-IN"/>
        </w:rPr>
        <w:t>Dr.R.S.Shirasi</w:t>
      </w:r>
      <w:proofErr w:type="spellEnd"/>
      <w:r w:rsidRPr="004932E3">
        <w:rPr>
          <w:rFonts w:ascii="Times New Roman" w:eastAsia="Times New Roman" w:hAnsi="Times New Roman" w:cs="Times New Roman"/>
          <w:b/>
          <w:bCs/>
          <w:sz w:val="28"/>
          <w:szCs w:val="28"/>
          <w:lang w:eastAsia="en-IN"/>
        </w:rPr>
        <w:t xml:space="preserve"> </w:t>
      </w:r>
    </w:p>
    <w:p w:rsidR="004932E3" w:rsidRPr="004932E3" w:rsidRDefault="004932E3" w:rsidP="004932E3">
      <w:pPr>
        <w:spacing w:after="0"/>
        <w:contextualSpacing/>
        <w:jc w:val="center"/>
        <w:rPr>
          <w:rFonts w:ascii="Times New Roman" w:eastAsia="Times New Roman" w:hAnsi="Times New Roman" w:cs="Times New Roman"/>
          <w:b/>
          <w:sz w:val="24"/>
          <w:szCs w:val="24"/>
          <w:lang w:eastAsia="en-IN"/>
        </w:rPr>
      </w:pPr>
    </w:p>
    <w:tbl>
      <w:tblPr>
        <w:tblStyle w:val="TableGrid1"/>
        <w:tblW w:w="9576" w:type="dxa"/>
        <w:tblLook w:val="04A0" w:firstRow="1" w:lastRow="0" w:firstColumn="1" w:lastColumn="0" w:noHBand="0" w:noVBand="1"/>
      </w:tblPr>
      <w:tblGrid>
        <w:gridCol w:w="1110"/>
        <w:gridCol w:w="2693"/>
        <w:gridCol w:w="23"/>
        <w:gridCol w:w="5725"/>
        <w:gridCol w:w="25"/>
      </w:tblGrid>
      <w:tr w:rsidR="004932E3" w:rsidRPr="004932E3" w:rsidTr="009B213B">
        <w:tc>
          <w:tcPr>
            <w:tcW w:w="1110" w:type="dxa"/>
          </w:tcPr>
          <w:p w:rsidR="004932E3" w:rsidRPr="004932E3"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 xml:space="preserve">Class:- </w:t>
            </w:r>
          </w:p>
          <w:p w:rsidR="004932E3" w:rsidRPr="004932E3" w:rsidRDefault="004932E3" w:rsidP="009B213B">
            <w:pPr>
              <w:jc w:val="both"/>
              <w:rPr>
                <w:rFonts w:ascii="Times New Roman" w:hAnsi="Times New Roman" w:cs="Times New Roman"/>
                <w:bCs/>
                <w:sz w:val="24"/>
                <w:szCs w:val="24"/>
              </w:rPr>
            </w:pPr>
          </w:p>
        </w:tc>
        <w:tc>
          <w:tcPr>
            <w:tcW w:w="2693" w:type="dxa"/>
          </w:tcPr>
          <w:p w:rsidR="004932E3" w:rsidRPr="004932E3"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Subject</w:t>
            </w:r>
          </w:p>
        </w:tc>
        <w:tc>
          <w:tcPr>
            <w:tcW w:w="5773" w:type="dxa"/>
            <w:gridSpan w:val="3"/>
          </w:tcPr>
          <w:p w:rsidR="004932E3" w:rsidRPr="004932E3"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Topic</w:t>
            </w:r>
          </w:p>
        </w:tc>
      </w:tr>
      <w:tr w:rsidR="004932E3" w:rsidRPr="004932E3" w:rsidTr="009B213B">
        <w:trPr>
          <w:trHeight w:val="5968"/>
        </w:trPr>
        <w:tc>
          <w:tcPr>
            <w:tcW w:w="1110" w:type="dxa"/>
          </w:tcPr>
          <w:p w:rsidR="004932E3" w:rsidRPr="004932E3"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S.Y.B.A. Sem. III</w:t>
            </w:r>
          </w:p>
        </w:tc>
        <w:tc>
          <w:tcPr>
            <w:tcW w:w="2693" w:type="dxa"/>
          </w:tcPr>
          <w:p w:rsidR="004932E3" w:rsidRPr="004932E3"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Macro Economics S-2</w:t>
            </w:r>
          </w:p>
        </w:tc>
        <w:tc>
          <w:tcPr>
            <w:tcW w:w="5773" w:type="dxa"/>
            <w:gridSpan w:val="3"/>
          </w:tcPr>
          <w:p w:rsidR="004932E3" w:rsidRPr="009B213B" w:rsidRDefault="004932E3" w:rsidP="009B213B">
            <w:pPr>
              <w:pStyle w:val="ListParagraph"/>
              <w:numPr>
                <w:ilvl w:val="0"/>
                <w:numId w:val="2"/>
              </w:numPr>
              <w:jc w:val="both"/>
              <w:rPr>
                <w:rFonts w:ascii="Times New Roman" w:hAnsi="Times New Roman" w:cs="Times New Roman"/>
                <w:bCs/>
                <w:sz w:val="24"/>
                <w:szCs w:val="24"/>
              </w:rPr>
            </w:pPr>
            <w:r w:rsidRPr="009B213B">
              <w:rPr>
                <w:rFonts w:ascii="Times New Roman" w:hAnsi="Times New Roman" w:cs="Times New Roman"/>
                <w:bCs/>
                <w:sz w:val="24"/>
                <w:szCs w:val="24"/>
              </w:rPr>
              <w:t xml:space="preserve"> Basic Concepts of macro Economics 1.1 Meaning of Macro Economics 1.2 Nature and Scope of Macro Economics 1.3 Significance and limitations of Macro Economics 1.4 Difference between Micro and Macro Economics</w:t>
            </w:r>
          </w:p>
          <w:p w:rsidR="004932E3" w:rsidRPr="009B213B" w:rsidRDefault="004932E3" w:rsidP="009B213B">
            <w:pPr>
              <w:pStyle w:val="ListParagraph"/>
              <w:numPr>
                <w:ilvl w:val="0"/>
                <w:numId w:val="2"/>
              </w:numPr>
              <w:jc w:val="both"/>
              <w:rPr>
                <w:rFonts w:ascii="Times New Roman" w:hAnsi="Times New Roman" w:cs="Times New Roman"/>
                <w:bCs/>
                <w:sz w:val="24"/>
                <w:szCs w:val="24"/>
              </w:rPr>
            </w:pPr>
            <w:r w:rsidRPr="009B213B">
              <w:rPr>
                <w:rFonts w:ascii="Times New Roman" w:hAnsi="Times New Roman" w:cs="Times New Roman"/>
                <w:bCs/>
                <w:sz w:val="24"/>
                <w:szCs w:val="24"/>
              </w:rPr>
              <w:t>National Income: Concept - a) (GNP) b) (NNP) c) Income at Factor cost or National Income at Factor Prices d) Per Capita Income e) Personal Income ( PI ) f) Disposable Income( DI ) 2.3 Measurement of National Income –2.4 Difficulties in Measurement of National Income. Circular Flow of Income-Two sector model</w:t>
            </w:r>
          </w:p>
          <w:p w:rsidR="004932E3" w:rsidRPr="009B213B" w:rsidRDefault="004932E3" w:rsidP="009B213B">
            <w:pPr>
              <w:pStyle w:val="ListParagraph"/>
              <w:numPr>
                <w:ilvl w:val="0"/>
                <w:numId w:val="2"/>
              </w:numPr>
              <w:jc w:val="both"/>
              <w:rPr>
                <w:rFonts w:ascii="Times New Roman" w:hAnsi="Times New Roman" w:cs="Times New Roman"/>
                <w:bCs/>
                <w:sz w:val="24"/>
                <w:szCs w:val="24"/>
              </w:rPr>
            </w:pPr>
            <w:r w:rsidRPr="009B213B">
              <w:rPr>
                <w:rFonts w:ascii="Times New Roman" w:hAnsi="Times New Roman" w:cs="Times New Roman"/>
                <w:bCs/>
                <w:sz w:val="24"/>
                <w:szCs w:val="24"/>
              </w:rPr>
              <w:t>Theories of Output and Employment: Classical Theories of Employment -</w:t>
            </w:r>
          </w:p>
          <w:p w:rsidR="004932E3" w:rsidRPr="004932E3" w:rsidRDefault="009B213B" w:rsidP="009B213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932E3" w:rsidRPr="004932E3">
              <w:rPr>
                <w:rFonts w:ascii="Times New Roman" w:hAnsi="Times New Roman" w:cs="Times New Roman"/>
                <w:bCs/>
                <w:sz w:val="24"/>
                <w:szCs w:val="24"/>
              </w:rPr>
              <w:t>Keynesian Criticism on Classical Theories</w:t>
            </w:r>
            <w:r>
              <w:rPr>
                <w:rFonts w:ascii="Times New Roman" w:hAnsi="Times New Roman" w:cs="Times New Roman"/>
                <w:bCs/>
                <w:sz w:val="24"/>
                <w:szCs w:val="24"/>
              </w:rPr>
              <w:t xml:space="preserve">                    </w:t>
            </w:r>
            <w:r w:rsidR="004932E3" w:rsidRPr="004932E3">
              <w:rPr>
                <w:rFonts w:ascii="Times New Roman" w:hAnsi="Times New Roman" w:cs="Times New Roman"/>
                <w:bCs/>
                <w:sz w:val="24"/>
                <w:szCs w:val="24"/>
              </w:rPr>
              <w:t>Keynesian Theory of Employment</w:t>
            </w:r>
          </w:p>
          <w:p w:rsidR="004932E3" w:rsidRPr="009B213B" w:rsidRDefault="004932E3" w:rsidP="009B213B">
            <w:pPr>
              <w:pStyle w:val="ListParagraph"/>
              <w:numPr>
                <w:ilvl w:val="0"/>
                <w:numId w:val="2"/>
              </w:numPr>
              <w:jc w:val="both"/>
              <w:rPr>
                <w:rFonts w:ascii="Times New Roman" w:hAnsi="Times New Roman" w:cs="Times New Roman"/>
                <w:bCs/>
                <w:sz w:val="24"/>
                <w:szCs w:val="24"/>
              </w:rPr>
            </w:pPr>
            <w:r w:rsidRPr="009B213B">
              <w:rPr>
                <w:rFonts w:ascii="Times New Roman" w:hAnsi="Times New Roman" w:cs="Times New Roman"/>
                <w:bCs/>
                <w:sz w:val="24"/>
                <w:szCs w:val="24"/>
              </w:rPr>
              <w:t>Consumption Function and Investment Function-Keynes Psychological law of consumption, APC &amp; MPC, Determinants of Consumption Function, Saving Function, Investment Investment Function, MEC, Multiplier, Accelerator</w:t>
            </w:r>
          </w:p>
        </w:tc>
      </w:tr>
      <w:tr w:rsidR="009B213B" w:rsidRPr="004932E3" w:rsidTr="009B213B">
        <w:trPr>
          <w:gridAfter w:val="1"/>
          <w:wAfter w:w="25" w:type="dxa"/>
          <w:trHeight w:val="265"/>
        </w:trPr>
        <w:tc>
          <w:tcPr>
            <w:tcW w:w="1110" w:type="dxa"/>
          </w:tcPr>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 xml:space="preserve">Class:- </w:t>
            </w:r>
          </w:p>
          <w:p w:rsidR="009B213B" w:rsidRPr="004932E3" w:rsidRDefault="009B213B" w:rsidP="006335FF">
            <w:pPr>
              <w:jc w:val="both"/>
              <w:rPr>
                <w:rFonts w:ascii="Times New Roman" w:hAnsi="Times New Roman" w:cs="Times New Roman"/>
                <w:bCs/>
                <w:sz w:val="24"/>
                <w:szCs w:val="24"/>
              </w:rPr>
            </w:pPr>
          </w:p>
        </w:tc>
        <w:tc>
          <w:tcPr>
            <w:tcW w:w="2716" w:type="dxa"/>
            <w:gridSpan w:val="2"/>
          </w:tcPr>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Subject</w:t>
            </w:r>
          </w:p>
        </w:tc>
        <w:tc>
          <w:tcPr>
            <w:tcW w:w="5725" w:type="dxa"/>
          </w:tcPr>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Topic</w:t>
            </w:r>
          </w:p>
        </w:tc>
      </w:tr>
      <w:tr w:rsidR="009B213B" w:rsidRPr="004932E3" w:rsidTr="009B213B">
        <w:trPr>
          <w:gridAfter w:val="1"/>
          <w:wAfter w:w="25" w:type="dxa"/>
          <w:trHeight w:val="4135"/>
        </w:trPr>
        <w:tc>
          <w:tcPr>
            <w:tcW w:w="1110" w:type="dxa"/>
          </w:tcPr>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lastRenderedPageBreak/>
              <w:t>T.Y.B.A. Sem. V</w:t>
            </w:r>
          </w:p>
        </w:tc>
        <w:tc>
          <w:tcPr>
            <w:tcW w:w="2716" w:type="dxa"/>
            <w:gridSpan w:val="2"/>
          </w:tcPr>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Public Finance I</w:t>
            </w:r>
          </w:p>
        </w:tc>
        <w:tc>
          <w:tcPr>
            <w:tcW w:w="5725" w:type="dxa"/>
          </w:tcPr>
          <w:p w:rsidR="009B213B" w:rsidRPr="009B213B" w:rsidRDefault="009B213B" w:rsidP="006335FF">
            <w:pPr>
              <w:pStyle w:val="ListParagraph"/>
              <w:numPr>
                <w:ilvl w:val="0"/>
                <w:numId w:val="3"/>
              </w:numPr>
              <w:jc w:val="both"/>
              <w:rPr>
                <w:rFonts w:ascii="Times New Roman" w:hAnsi="Times New Roman" w:cs="Times New Roman"/>
                <w:bCs/>
                <w:sz w:val="24"/>
                <w:szCs w:val="24"/>
              </w:rPr>
            </w:pPr>
            <w:r w:rsidRPr="009B213B">
              <w:rPr>
                <w:rFonts w:ascii="Times New Roman" w:hAnsi="Times New Roman" w:cs="Times New Roman"/>
                <w:bCs/>
                <w:sz w:val="24"/>
                <w:szCs w:val="24"/>
              </w:rPr>
              <w:t>.Public Finance: 1.1The role of Government in an</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economy 1.2 Meaning, Nature, Scope and Importance</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of Public Finance 1.3 Private Finance and Public</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Finance 1.4 Principle of Maximum Social Advantage-</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 xml:space="preserve">Richard </w:t>
            </w:r>
            <w:proofErr w:type="spellStart"/>
            <w:r w:rsidRPr="004932E3">
              <w:rPr>
                <w:rFonts w:ascii="Times New Roman" w:hAnsi="Times New Roman" w:cs="Times New Roman"/>
                <w:bCs/>
                <w:sz w:val="24"/>
                <w:szCs w:val="24"/>
              </w:rPr>
              <w:t>Musgraves</w:t>
            </w:r>
            <w:proofErr w:type="spellEnd"/>
          </w:p>
          <w:p w:rsidR="009B213B" w:rsidRPr="009B213B" w:rsidRDefault="009B213B" w:rsidP="006335FF">
            <w:pPr>
              <w:pStyle w:val="ListParagraph"/>
              <w:numPr>
                <w:ilvl w:val="0"/>
                <w:numId w:val="3"/>
              </w:numPr>
              <w:jc w:val="both"/>
              <w:rPr>
                <w:rFonts w:ascii="Times New Roman" w:hAnsi="Times New Roman" w:cs="Times New Roman"/>
                <w:bCs/>
                <w:sz w:val="24"/>
                <w:szCs w:val="24"/>
              </w:rPr>
            </w:pPr>
            <w:r w:rsidRPr="009B213B">
              <w:rPr>
                <w:rFonts w:ascii="Times New Roman" w:hAnsi="Times New Roman" w:cs="Times New Roman"/>
                <w:bCs/>
                <w:sz w:val="24"/>
                <w:szCs w:val="24"/>
              </w:rPr>
              <w:t>Public Revenue: 1. Sources of Public Revenue 3.2</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Meaning and Objectives of Taxation 3.3 Principles of</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 xml:space="preserve">taxation- Benefit approach, Ability to pay </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Concepts- Impact of Tax, incidence of Tax, Shifting of</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Tax and Taxable Capacity 3.5 Indian Tax Structure-</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Direct and Indirect tax, Progressive, proportional and</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Regressive</w:t>
            </w:r>
          </w:p>
          <w:p w:rsidR="009B213B" w:rsidRPr="004932E3" w:rsidRDefault="009B213B" w:rsidP="006335FF">
            <w:pPr>
              <w:jc w:val="both"/>
              <w:rPr>
                <w:rFonts w:ascii="Times New Roman" w:hAnsi="Times New Roman" w:cs="Times New Roman"/>
                <w:bCs/>
                <w:sz w:val="24"/>
                <w:szCs w:val="24"/>
              </w:rPr>
            </w:pPr>
          </w:p>
          <w:p w:rsidR="009B213B" w:rsidRPr="009B213B" w:rsidRDefault="009B213B" w:rsidP="006335FF">
            <w:pPr>
              <w:pStyle w:val="ListParagraph"/>
              <w:numPr>
                <w:ilvl w:val="0"/>
                <w:numId w:val="3"/>
              </w:numPr>
              <w:jc w:val="both"/>
              <w:rPr>
                <w:rFonts w:ascii="Times New Roman" w:hAnsi="Times New Roman" w:cs="Times New Roman"/>
                <w:bCs/>
                <w:sz w:val="24"/>
                <w:szCs w:val="24"/>
              </w:rPr>
            </w:pPr>
            <w:r w:rsidRPr="009B213B">
              <w:rPr>
                <w:rFonts w:ascii="Times New Roman" w:hAnsi="Times New Roman" w:cs="Times New Roman"/>
                <w:bCs/>
                <w:sz w:val="24"/>
                <w:szCs w:val="24"/>
              </w:rPr>
              <w:t>Public Expenditure: 2.1 Meaning and Principle of</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Public Expenditure 2.2 Classification of Public</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Expenditure 2.3 Trends of Public Expenditure in India.</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 xml:space="preserve"> Causes of increase in Public Expenditure </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Wagner’s Rule of Public Expenditure</w:t>
            </w:r>
          </w:p>
          <w:p w:rsidR="009B213B" w:rsidRPr="004932E3" w:rsidRDefault="009B213B" w:rsidP="006335FF">
            <w:pPr>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4932E3">
              <w:rPr>
                <w:rFonts w:ascii="Times New Roman" w:hAnsi="Times New Roman" w:cs="Times New Roman"/>
                <w:bCs/>
                <w:sz w:val="24"/>
                <w:szCs w:val="24"/>
              </w:rPr>
              <w:t>Public Debt: 4.1 Meaning and types of Public Debt</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4.2 Sources of internal and external Public Debt 4.3</w:t>
            </w:r>
          </w:p>
          <w:p w:rsidR="009B213B" w:rsidRPr="004932E3" w:rsidRDefault="009B213B" w:rsidP="006335FF">
            <w:pPr>
              <w:jc w:val="both"/>
              <w:rPr>
                <w:rFonts w:ascii="Times New Roman" w:hAnsi="Times New Roman" w:cs="Times New Roman"/>
                <w:bCs/>
                <w:sz w:val="24"/>
                <w:szCs w:val="24"/>
              </w:rPr>
            </w:pPr>
            <w:r w:rsidRPr="004932E3">
              <w:rPr>
                <w:rFonts w:ascii="Times New Roman" w:hAnsi="Times New Roman" w:cs="Times New Roman"/>
                <w:bCs/>
                <w:sz w:val="24"/>
                <w:szCs w:val="24"/>
              </w:rPr>
              <w:t>Effects of Public Debt</w:t>
            </w:r>
          </w:p>
        </w:tc>
      </w:tr>
    </w:tbl>
    <w:p w:rsidR="004932E3" w:rsidRPr="009B213B" w:rsidRDefault="004932E3" w:rsidP="009B213B">
      <w:pPr>
        <w:spacing w:line="240" w:lineRule="auto"/>
        <w:jc w:val="both"/>
        <w:rPr>
          <w:rFonts w:ascii="Times New Roman" w:eastAsia="Times New Roman" w:hAnsi="Times New Roman" w:cs="Times New Roman"/>
          <w:bCs/>
          <w:sz w:val="24"/>
          <w:szCs w:val="24"/>
          <w:lang w:eastAsia="en-IN"/>
        </w:rPr>
      </w:pPr>
    </w:p>
    <w:p w:rsidR="004932E3" w:rsidRDefault="004932E3"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Default="009B213B" w:rsidP="009B213B">
      <w:pPr>
        <w:spacing w:line="240" w:lineRule="auto"/>
        <w:jc w:val="both"/>
        <w:rPr>
          <w:rFonts w:ascii="Times New Roman" w:eastAsia="Times New Roman" w:hAnsi="Times New Roman" w:cs="Times New Roman"/>
          <w:bCs/>
          <w:sz w:val="24"/>
          <w:szCs w:val="24"/>
          <w:lang w:eastAsia="en-IN"/>
        </w:rPr>
      </w:pPr>
    </w:p>
    <w:p w:rsidR="009B213B" w:rsidRPr="009B213B" w:rsidRDefault="009B213B" w:rsidP="009B213B">
      <w:pPr>
        <w:spacing w:line="240" w:lineRule="auto"/>
        <w:jc w:val="both"/>
        <w:rPr>
          <w:rFonts w:ascii="Times New Roman" w:eastAsia="Times New Roman" w:hAnsi="Times New Roman" w:cs="Times New Roman"/>
          <w:bCs/>
          <w:sz w:val="24"/>
          <w:szCs w:val="24"/>
          <w:lang w:eastAsia="en-IN"/>
        </w:rPr>
      </w:pPr>
    </w:p>
    <w:p w:rsidR="004932E3" w:rsidRPr="009B213B" w:rsidRDefault="004932E3" w:rsidP="009B213B">
      <w:pPr>
        <w:spacing w:line="240" w:lineRule="auto"/>
        <w:jc w:val="both"/>
        <w:rPr>
          <w:rFonts w:ascii="Times New Roman" w:eastAsia="Times New Roman" w:hAnsi="Times New Roman" w:cs="Times New Roman"/>
          <w:bCs/>
          <w:sz w:val="24"/>
          <w:szCs w:val="24"/>
          <w:lang w:eastAsia="en-IN"/>
        </w:rPr>
      </w:pPr>
    </w:p>
    <w:p w:rsidR="004932E3" w:rsidRPr="009B213B" w:rsidRDefault="004932E3" w:rsidP="009B213B">
      <w:pPr>
        <w:spacing w:line="240" w:lineRule="auto"/>
        <w:jc w:val="both"/>
        <w:rPr>
          <w:rFonts w:ascii="Times New Roman" w:eastAsia="Times New Roman" w:hAnsi="Times New Roman" w:cs="Times New Roman"/>
          <w:bCs/>
          <w:sz w:val="24"/>
          <w:szCs w:val="24"/>
          <w:lang w:eastAsia="en-IN"/>
        </w:rPr>
      </w:pPr>
    </w:p>
    <w:p w:rsidR="009B213B" w:rsidRPr="004932E3" w:rsidRDefault="009B213B" w:rsidP="009B213B">
      <w:pPr>
        <w:spacing w:after="0"/>
        <w:jc w:val="center"/>
        <w:rPr>
          <w:rFonts w:ascii="Times New Roman" w:eastAsia="Times New Roman" w:hAnsi="Times New Roman" w:cs="Times New Roman"/>
          <w:b/>
          <w:bCs/>
          <w:sz w:val="24"/>
          <w:szCs w:val="24"/>
          <w:lang w:eastAsia="en-IN"/>
        </w:rPr>
      </w:pPr>
      <w:r w:rsidRPr="004932E3">
        <w:rPr>
          <w:rFonts w:ascii="Times New Roman" w:eastAsia="Times New Roman" w:hAnsi="Times New Roman" w:cs="Times New Roman"/>
          <w:b/>
          <w:bCs/>
          <w:noProof/>
          <w:sz w:val="24"/>
          <w:szCs w:val="24"/>
          <w:lang w:eastAsia="en-IN"/>
        </w:rPr>
        <w:lastRenderedPageBreak/>
        <w:drawing>
          <wp:inline distT="0" distB="0" distL="0" distR="0" wp14:anchorId="3E29A890" wp14:editId="5F346285">
            <wp:extent cx="533843" cy="47400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7067" cy="476872"/>
                    </a:xfrm>
                    <a:prstGeom prst="rect">
                      <a:avLst/>
                    </a:prstGeom>
                    <a:noFill/>
                    <a:ln w="9525">
                      <a:noFill/>
                      <a:miter lim="800000"/>
                      <a:headEnd/>
                      <a:tailEnd/>
                    </a:ln>
                  </pic:spPr>
                </pic:pic>
              </a:graphicData>
            </a:graphic>
          </wp:inline>
        </w:drawing>
      </w:r>
    </w:p>
    <w:p w:rsidR="009B213B" w:rsidRPr="004932E3" w:rsidRDefault="009B213B" w:rsidP="009B213B">
      <w:pPr>
        <w:spacing w:after="0"/>
        <w:contextualSpacing/>
        <w:jc w:val="center"/>
        <w:rPr>
          <w:rFonts w:ascii="Times New Roman" w:eastAsia="Times New Roman" w:hAnsi="Times New Roman" w:cs="Times New Roman"/>
          <w:lang w:eastAsia="en-IN"/>
        </w:rPr>
      </w:pPr>
      <w:proofErr w:type="spellStart"/>
      <w:r w:rsidRPr="004932E3">
        <w:rPr>
          <w:rFonts w:ascii="Times New Roman" w:eastAsia="Times New Roman" w:hAnsi="Times New Roman" w:cs="Times New Roman"/>
          <w:lang w:eastAsia="en-IN"/>
        </w:rPr>
        <w:t>K.T.S.P.Mandal’s</w:t>
      </w:r>
      <w:proofErr w:type="spellEnd"/>
    </w:p>
    <w:p w:rsidR="009B213B" w:rsidRPr="004932E3" w:rsidRDefault="009B213B" w:rsidP="009B213B">
      <w:pPr>
        <w:spacing w:after="0"/>
        <w:contextualSpacing/>
        <w:jc w:val="center"/>
        <w:rPr>
          <w:rFonts w:ascii="Times New Roman" w:eastAsia="Times New Roman" w:hAnsi="Times New Roman" w:cs="Times New Roman"/>
          <w:sz w:val="28"/>
          <w:szCs w:val="28"/>
          <w:lang w:eastAsia="en-IN"/>
        </w:rPr>
      </w:pPr>
      <w:proofErr w:type="spellStart"/>
      <w:r w:rsidRPr="004932E3">
        <w:rPr>
          <w:rFonts w:ascii="Times New Roman" w:eastAsia="Times New Roman" w:hAnsi="Times New Roman" w:cs="Times New Roman"/>
          <w:sz w:val="28"/>
          <w:szCs w:val="28"/>
          <w:lang w:eastAsia="en-IN"/>
        </w:rPr>
        <w:t>Hutatma</w:t>
      </w:r>
      <w:proofErr w:type="spellEnd"/>
      <w:r w:rsidRPr="004932E3">
        <w:rPr>
          <w:rFonts w:ascii="Times New Roman" w:eastAsia="Times New Roman" w:hAnsi="Times New Roman" w:cs="Times New Roman"/>
          <w:sz w:val="28"/>
          <w:szCs w:val="28"/>
          <w:lang w:eastAsia="en-IN"/>
        </w:rPr>
        <w:t xml:space="preserve"> </w:t>
      </w:r>
      <w:proofErr w:type="spellStart"/>
      <w:r w:rsidRPr="004932E3">
        <w:rPr>
          <w:rFonts w:ascii="Times New Roman" w:eastAsia="Times New Roman" w:hAnsi="Times New Roman" w:cs="Times New Roman"/>
          <w:sz w:val="28"/>
          <w:szCs w:val="28"/>
          <w:lang w:eastAsia="en-IN"/>
        </w:rPr>
        <w:t>Rajguru</w:t>
      </w:r>
      <w:proofErr w:type="spellEnd"/>
      <w:r w:rsidRPr="004932E3">
        <w:rPr>
          <w:rFonts w:ascii="Times New Roman" w:eastAsia="Times New Roman" w:hAnsi="Times New Roman" w:cs="Times New Roman"/>
          <w:sz w:val="28"/>
          <w:szCs w:val="28"/>
          <w:lang w:eastAsia="en-IN"/>
        </w:rPr>
        <w:t xml:space="preserve"> </w:t>
      </w:r>
      <w:proofErr w:type="spellStart"/>
      <w:r w:rsidRPr="004932E3">
        <w:rPr>
          <w:rFonts w:ascii="Times New Roman" w:eastAsia="Times New Roman" w:hAnsi="Times New Roman" w:cs="Times New Roman"/>
          <w:sz w:val="28"/>
          <w:szCs w:val="28"/>
          <w:lang w:eastAsia="en-IN"/>
        </w:rPr>
        <w:t>Mahavidyalaya</w:t>
      </w:r>
      <w:proofErr w:type="spellEnd"/>
      <w:r w:rsidRPr="004932E3">
        <w:rPr>
          <w:rFonts w:ascii="Times New Roman" w:eastAsia="Times New Roman" w:hAnsi="Times New Roman" w:cs="Times New Roman"/>
          <w:sz w:val="28"/>
          <w:szCs w:val="28"/>
          <w:lang w:eastAsia="en-IN"/>
        </w:rPr>
        <w:t xml:space="preserve">, </w:t>
      </w:r>
      <w:proofErr w:type="spellStart"/>
      <w:r w:rsidRPr="004932E3">
        <w:rPr>
          <w:rFonts w:ascii="Times New Roman" w:eastAsia="Times New Roman" w:hAnsi="Times New Roman" w:cs="Times New Roman"/>
          <w:sz w:val="28"/>
          <w:szCs w:val="28"/>
          <w:lang w:eastAsia="en-IN"/>
        </w:rPr>
        <w:t>Rajgurunagar</w:t>
      </w:r>
      <w:proofErr w:type="spellEnd"/>
      <w:r w:rsidRPr="004932E3">
        <w:rPr>
          <w:rFonts w:ascii="Times New Roman" w:eastAsia="Times New Roman" w:hAnsi="Times New Roman" w:cs="Times New Roman"/>
          <w:sz w:val="28"/>
          <w:szCs w:val="28"/>
          <w:lang w:eastAsia="en-IN"/>
        </w:rPr>
        <w:t xml:space="preserve"> </w:t>
      </w:r>
    </w:p>
    <w:p w:rsidR="009B213B" w:rsidRPr="004932E3" w:rsidRDefault="009B213B" w:rsidP="009B213B">
      <w:pPr>
        <w:spacing w:after="0"/>
        <w:contextualSpacing/>
        <w:jc w:val="center"/>
        <w:rPr>
          <w:rFonts w:ascii="Times New Roman" w:eastAsia="Times New Roman" w:hAnsi="Times New Roman" w:cs="Times New Roman"/>
          <w:sz w:val="28"/>
          <w:szCs w:val="28"/>
          <w:lang w:eastAsia="en-IN"/>
        </w:rPr>
      </w:pPr>
      <w:r w:rsidRPr="004932E3">
        <w:rPr>
          <w:rFonts w:ascii="Times New Roman" w:eastAsia="Times New Roman" w:hAnsi="Times New Roman" w:cs="Times New Roman"/>
          <w:sz w:val="28"/>
          <w:szCs w:val="28"/>
          <w:lang w:eastAsia="en-IN"/>
        </w:rPr>
        <w:t xml:space="preserve">Department of   Economics </w:t>
      </w:r>
    </w:p>
    <w:p w:rsidR="009B213B" w:rsidRPr="004932E3" w:rsidRDefault="009B213B" w:rsidP="009B213B">
      <w:pPr>
        <w:spacing w:after="0"/>
        <w:contextualSpacing/>
        <w:jc w:val="center"/>
        <w:rPr>
          <w:rFonts w:ascii="Times New Roman" w:eastAsia="Times New Roman" w:hAnsi="Times New Roman" w:cs="Times New Roman"/>
          <w:bCs/>
          <w:sz w:val="28"/>
          <w:szCs w:val="28"/>
          <w:lang w:eastAsia="en-IN"/>
        </w:rPr>
      </w:pPr>
      <w:r w:rsidRPr="009B213B">
        <w:rPr>
          <w:rFonts w:ascii="Times New Roman" w:eastAsia="Times New Roman" w:hAnsi="Times New Roman" w:cs="Times New Roman"/>
          <w:bCs/>
          <w:sz w:val="28"/>
          <w:szCs w:val="28"/>
          <w:lang w:eastAsia="en-IN"/>
        </w:rPr>
        <w:t>Academic Year 2024-25</w:t>
      </w:r>
    </w:p>
    <w:p w:rsidR="009B213B" w:rsidRPr="004932E3" w:rsidRDefault="009B213B" w:rsidP="009B213B">
      <w:pPr>
        <w:spacing w:after="0"/>
        <w:contextualSpacing/>
        <w:jc w:val="center"/>
        <w:rPr>
          <w:rFonts w:ascii="Times New Roman" w:eastAsia="Times New Roman" w:hAnsi="Times New Roman" w:cs="Times New Roman"/>
          <w:b/>
          <w:sz w:val="28"/>
          <w:szCs w:val="28"/>
          <w:lang w:eastAsia="en-IN"/>
        </w:rPr>
      </w:pPr>
      <w:r w:rsidRPr="004932E3">
        <w:rPr>
          <w:rFonts w:ascii="Times New Roman" w:eastAsia="Times New Roman" w:hAnsi="Times New Roman" w:cs="Times New Roman"/>
          <w:b/>
          <w:sz w:val="28"/>
          <w:szCs w:val="28"/>
          <w:lang w:eastAsia="en-IN"/>
        </w:rPr>
        <w:t>Syllabus Completion Report</w:t>
      </w:r>
    </w:p>
    <w:p w:rsidR="009B213B" w:rsidRPr="004932E3" w:rsidRDefault="009B213B" w:rsidP="009B213B">
      <w:pPr>
        <w:spacing w:after="0"/>
        <w:contextualSpacing/>
        <w:jc w:val="center"/>
        <w:rPr>
          <w:rFonts w:ascii="Times New Roman" w:eastAsia="Times New Roman" w:hAnsi="Times New Roman" w:cs="Times New Roman"/>
          <w:sz w:val="28"/>
          <w:szCs w:val="28"/>
          <w:lang w:eastAsia="en-IN"/>
        </w:rPr>
      </w:pPr>
      <w:r w:rsidRPr="009B213B">
        <w:rPr>
          <w:rFonts w:ascii="Times New Roman" w:eastAsia="Times New Roman" w:hAnsi="Times New Roman" w:cs="Times New Roman"/>
          <w:b/>
          <w:sz w:val="28"/>
          <w:szCs w:val="28"/>
          <w:lang w:eastAsia="en-IN"/>
        </w:rPr>
        <w:t>(</w:t>
      </w:r>
      <w:proofErr w:type="spellStart"/>
      <w:r w:rsidRPr="009B213B">
        <w:rPr>
          <w:rFonts w:ascii="Times New Roman" w:eastAsia="Times New Roman" w:hAnsi="Times New Roman" w:cs="Times New Roman"/>
          <w:b/>
          <w:sz w:val="28"/>
          <w:szCs w:val="28"/>
          <w:lang w:eastAsia="en-IN"/>
        </w:rPr>
        <w:t>Sem.III</w:t>
      </w:r>
      <w:proofErr w:type="spellEnd"/>
      <w:r w:rsidRPr="009B213B">
        <w:rPr>
          <w:rFonts w:ascii="Times New Roman" w:eastAsia="Times New Roman" w:hAnsi="Times New Roman" w:cs="Times New Roman"/>
          <w:b/>
          <w:sz w:val="28"/>
          <w:szCs w:val="28"/>
          <w:lang w:eastAsia="en-IN"/>
        </w:rPr>
        <w:t xml:space="preserve"> &amp; V) 2024-25</w:t>
      </w:r>
    </w:p>
    <w:p w:rsidR="004932E3" w:rsidRPr="004932E3" w:rsidRDefault="009B213B" w:rsidP="009B213B">
      <w:pPr>
        <w:spacing w:after="0"/>
        <w:jc w:val="center"/>
        <w:rPr>
          <w:rFonts w:ascii="Times New Roman" w:eastAsia="Times New Roman" w:hAnsi="Times New Roman" w:cs="Times New Roman"/>
          <w:b/>
          <w:bCs/>
          <w:sz w:val="28"/>
          <w:szCs w:val="28"/>
          <w:lang w:eastAsia="en-IN"/>
        </w:rPr>
      </w:pPr>
      <w:r w:rsidRPr="004932E3">
        <w:rPr>
          <w:rFonts w:ascii="Times New Roman" w:eastAsia="Times New Roman" w:hAnsi="Times New Roman" w:cs="Times New Roman"/>
          <w:b/>
          <w:bCs/>
          <w:sz w:val="28"/>
          <w:szCs w:val="28"/>
          <w:lang w:eastAsia="en-IN"/>
        </w:rPr>
        <w:t xml:space="preserve">Name of the Teacher: </w:t>
      </w:r>
      <w:proofErr w:type="spellStart"/>
      <w:r w:rsidRPr="004932E3">
        <w:rPr>
          <w:rFonts w:ascii="Times New Roman" w:eastAsia="Times New Roman" w:hAnsi="Times New Roman" w:cs="Times New Roman"/>
          <w:b/>
          <w:bCs/>
          <w:sz w:val="28"/>
          <w:szCs w:val="28"/>
          <w:lang w:eastAsia="en-IN"/>
        </w:rPr>
        <w:t>Dr.R.S.Shirasi</w:t>
      </w:r>
      <w:proofErr w:type="spellEnd"/>
      <w:r w:rsidRPr="004932E3">
        <w:rPr>
          <w:rFonts w:ascii="Times New Roman" w:eastAsia="Times New Roman" w:hAnsi="Times New Roman" w:cs="Times New Roman"/>
          <w:b/>
          <w:bCs/>
          <w:sz w:val="28"/>
          <w:szCs w:val="28"/>
          <w:lang w:eastAsia="en-IN"/>
        </w:rPr>
        <w:t xml:space="preserve"> </w:t>
      </w:r>
    </w:p>
    <w:p w:rsidR="004932E3" w:rsidRPr="004932E3" w:rsidRDefault="009B213B" w:rsidP="009B213B">
      <w:pPr>
        <w:spacing w:after="0" w:line="24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     </w:t>
      </w:r>
      <w:r w:rsidR="004932E3" w:rsidRPr="004932E3">
        <w:rPr>
          <w:rFonts w:ascii="Times New Roman" w:eastAsia="Times New Roman" w:hAnsi="Times New Roman" w:cs="Times New Roman"/>
          <w:bCs/>
          <w:sz w:val="24"/>
          <w:szCs w:val="24"/>
          <w:lang w:eastAsia="en-IN"/>
        </w:rPr>
        <w:t xml:space="preserve">                    </w:t>
      </w:r>
    </w:p>
    <w:tbl>
      <w:tblPr>
        <w:tblStyle w:val="TableGrid1"/>
        <w:tblW w:w="9551" w:type="dxa"/>
        <w:tblLook w:val="04A0" w:firstRow="1" w:lastRow="0" w:firstColumn="1" w:lastColumn="0" w:noHBand="0" w:noVBand="1"/>
      </w:tblPr>
      <w:tblGrid>
        <w:gridCol w:w="1163"/>
        <w:gridCol w:w="2654"/>
        <w:gridCol w:w="5734"/>
      </w:tblGrid>
      <w:tr w:rsidR="004932E3" w:rsidRPr="009B213B" w:rsidTr="009B213B">
        <w:trPr>
          <w:trHeight w:val="265"/>
        </w:trPr>
        <w:tc>
          <w:tcPr>
            <w:tcW w:w="1163" w:type="dxa"/>
          </w:tcPr>
          <w:p w:rsidR="004932E3" w:rsidRPr="004932E3"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 xml:space="preserve">Class:- </w:t>
            </w:r>
          </w:p>
          <w:p w:rsidR="004932E3" w:rsidRPr="004932E3" w:rsidRDefault="004932E3" w:rsidP="009B213B">
            <w:pPr>
              <w:jc w:val="both"/>
              <w:rPr>
                <w:rFonts w:ascii="Times New Roman" w:hAnsi="Times New Roman" w:cs="Times New Roman"/>
                <w:bCs/>
                <w:sz w:val="24"/>
                <w:szCs w:val="24"/>
              </w:rPr>
            </w:pPr>
          </w:p>
        </w:tc>
        <w:tc>
          <w:tcPr>
            <w:tcW w:w="2654" w:type="dxa"/>
          </w:tcPr>
          <w:p w:rsidR="004932E3" w:rsidRPr="004932E3"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Subject</w:t>
            </w:r>
          </w:p>
        </w:tc>
        <w:tc>
          <w:tcPr>
            <w:tcW w:w="5734" w:type="dxa"/>
          </w:tcPr>
          <w:p w:rsidR="004932E3" w:rsidRPr="004932E3"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Topic</w:t>
            </w:r>
          </w:p>
        </w:tc>
      </w:tr>
      <w:tr w:rsidR="004932E3" w:rsidRPr="009B213B" w:rsidTr="009B213B">
        <w:trPr>
          <w:trHeight w:val="2117"/>
        </w:trPr>
        <w:tc>
          <w:tcPr>
            <w:tcW w:w="1163" w:type="dxa"/>
          </w:tcPr>
          <w:p w:rsidR="004932E3" w:rsidRPr="009B213B" w:rsidRDefault="004932E3" w:rsidP="009B213B">
            <w:pPr>
              <w:jc w:val="both"/>
              <w:rPr>
                <w:rFonts w:ascii="Times New Roman" w:hAnsi="Times New Roman" w:cs="Times New Roman"/>
                <w:bCs/>
                <w:sz w:val="24"/>
                <w:szCs w:val="24"/>
              </w:rPr>
            </w:pPr>
            <w:proofErr w:type="spellStart"/>
            <w:r w:rsidRPr="009B213B">
              <w:rPr>
                <w:rFonts w:ascii="Times New Roman" w:hAnsi="Times New Roman" w:cs="Times New Roman"/>
                <w:bCs/>
                <w:sz w:val="24"/>
                <w:szCs w:val="24"/>
              </w:rPr>
              <w:t>SYBCom</w:t>
            </w:r>
            <w:proofErr w:type="spellEnd"/>
          </w:p>
          <w:p w:rsidR="004932E3" w:rsidRPr="004932E3" w:rsidRDefault="004932E3" w:rsidP="009B213B">
            <w:pPr>
              <w:jc w:val="both"/>
              <w:rPr>
                <w:rFonts w:ascii="Times New Roman" w:hAnsi="Times New Roman" w:cs="Times New Roman"/>
                <w:bCs/>
                <w:sz w:val="24"/>
                <w:szCs w:val="24"/>
              </w:rPr>
            </w:pPr>
            <w:proofErr w:type="spellStart"/>
            <w:r w:rsidRPr="009B213B">
              <w:rPr>
                <w:rFonts w:ascii="Times New Roman" w:hAnsi="Times New Roman" w:cs="Times New Roman"/>
                <w:bCs/>
                <w:sz w:val="24"/>
                <w:szCs w:val="24"/>
              </w:rPr>
              <w:t>Sem.III</w:t>
            </w:r>
            <w:proofErr w:type="spellEnd"/>
          </w:p>
        </w:tc>
        <w:tc>
          <w:tcPr>
            <w:tcW w:w="2654" w:type="dxa"/>
          </w:tcPr>
          <w:p w:rsidR="004932E3" w:rsidRPr="004932E3" w:rsidRDefault="004932E3"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Business Economics (Macro) - I</w:t>
            </w:r>
          </w:p>
        </w:tc>
        <w:tc>
          <w:tcPr>
            <w:tcW w:w="5734" w:type="dxa"/>
          </w:tcPr>
          <w:p w:rsidR="004932E3" w:rsidRPr="004932E3"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 xml:space="preserve"> </w:t>
            </w:r>
          </w:p>
          <w:p w:rsidR="004932E3" w:rsidRPr="009B213B" w:rsidRDefault="004932E3"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1</w:t>
            </w:r>
            <w:r w:rsidRPr="009B213B">
              <w:rPr>
                <w:rFonts w:ascii="Times New Roman" w:hAnsi="Times New Roman" w:cs="Times New Roman"/>
                <w:bCs/>
                <w:sz w:val="24"/>
                <w:szCs w:val="24"/>
              </w:rPr>
              <w:t xml:space="preserve"> </w:t>
            </w:r>
            <w:r w:rsidR="00E134B8" w:rsidRPr="009B213B">
              <w:rPr>
                <w:rFonts w:ascii="Times New Roman" w:hAnsi="Times New Roman" w:cs="Times New Roman"/>
                <w:bCs/>
                <w:sz w:val="24"/>
                <w:szCs w:val="24"/>
              </w:rPr>
              <w:t xml:space="preserve"> </w:t>
            </w:r>
            <w:r w:rsidRPr="009B213B">
              <w:rPr>
                <w:rFonts w:ascii="Times New Roman" w:hAnsi="Times New Roman" w:cs="Times New Roman"/>
                <w:bCs/>
                <w:sz w:val="24"/>
                <w:szCs w:val="24"/>
              </w:rPr>
              <w:t>Basic Concepts of macro Economics 1.1 Meaning of Macro Economics 1.2 Nature and Scope of Macro Economics 1.3 Significance and limitations of Macro Economics 1.4 Difference between Micro and Macro Economics</w:t>
            </w:r>
          </w:p>
          <w:p w:rsidR="004932E3" w:rsidRPr="009B213B" w:rsidRDefault="004932E3"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Objectives of Macro Economic Policy</w:t>
            </w:r>
          </w:p>
          <w:p w:rsidR="004932E3"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 xml:space="preserve">2. </w:t>
            </w:r>
            <w:r w:rsidR="004932E3" w:rsidRPr="009B213B">
              <w:rPr>
                <w:rFonts w:ascii="Times New Roman" w:hAnsi="Times New Roman" w:cs="Times New Roman"/>
                <w:bCs/>
                <w:sz w:val="24"/>
                <w:szCs w:val="24"/>
              </w:rPr>
              <w:t>National Income: Concept - a) (GNP) b) (NNP) c) Income at Factor cost or National Income at Factor Prices d) Per Capita Income e) Personal Income ( PI ) f) Disposable Income( DI ) 2.3 Measurement of National Income – Circular Flow of Income-Two sector model 2.4 Difficulties in Measurement of National Income</w:t>
            </w:r>
          </w:p>
          <w:p w:rsidR="004932E3"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 xml:space="preserve">3. </w:t>
            </w:r>
            <w:r w:rsidR="004932E3" w:rsidRPr="009B213B">
              <w:rPr>
                <w:rFonts w:ascii="Times New Roman" w:hAnsi="Times New Roman" w:cs="Times New Roman"/>
                <w:bCs/>
                <w:sz w:val="24"/>
                <w:szCs w:val="24"/>
              </w:rPr>
              <w:t>Theories of Output and Employment: Classical Theories of Employment -</w:t>
            </w:r>
          </w:p>
          <w:p w:rsidR="004932E3" w:rsidRPr="009B213B" w:rsidRDefault="004932E3"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 xml:space="preserve">Keynesian Criticism on Classical Theories of Employment, </w:t>
            </w:r>
          </w:p>
          <w:p w:rsidR="004932E3" w:rsidRPr="009B213B" w:rsidRDefault="004932E3"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Keynesian Theory of Employment</w:t>
            </w:r>
          </w:p>
          <w:p w:rsidR="004932E3"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 xml:space="preserve">4. </w:t>
            </w:r>
            <w:r w:rsidR="004932E3" w:rsidRPr="009B213B">
              <w:rPr>
                <w:rFonts w:ascii="Times New Roman" w:hAnsi="Times New Roman" w:cs="Times New Roman"/>
                <w:bCs/>
                <w:sz w:val="24"/>
                <w:szCs w:val="24"/>
              </w:rPr>
              <w:t>Consumption Function and Investment Function-Keynes Psychological law of consumption, APC &amp; MPC, Determinants of Consumption Function, Saving Function, Investment Investment Functi</w:t>
            </w:r>
            <w:r w:rsidRPr="009B213B">
              <w:rPr>
                <w:rFonts w:ascii="Times New Roman" w:hAnsi="Times New Roman" w:cs="Times New Roman"/>
                <w:bCs/>
                <w:sz w:val="24"/>
                <w:szCs w:val="24"/>
              </w:rPr>
              <w:t xml:space="preserve">on, MEC, Multiplier, </w:t>
            </w:r>
            <w:proofErr w:type="gramStart"/>
            <w:r w:rsidRPr="009B213B">
              <w:rPr>
                <w:rFonts w:ascii="Times New Roman" w:hAnsi="Times New Roman" w:cs="Times New Roman"/>
                <w:bCs/>
                <w:sz w:val="24"/>
                <w:szCs w:val="24"/>
              </w:rPr>
              <w:t>Accelerator</w:t>
            </w:r>
            <w:proofErr w:type="gramEnd"/>
            <w:r w:rsidRPr="009B213B">
              <w:rPr>
                <w:rFonts w:ascii="Times New Roman" w:hAnsi="Times New Roman" w:cs="Times New Roman"/>
                <w:bCs/>
                <w:sz w:val="24"/>
                <w:szCs w:val="24"/>
              </w:rPr>
              <w:t>.</w:t>
            </w:r>
          </w:p>
          <w:p w:rsidR="00E134B8" w:rsidRPr="004932E3" w:rsidRDefault="00E134B8" w:rsidP="009B213B">
            <w:pPr>
              <w:jc w:val="both"/>
              <w:rPr>
                <w:rFonts w:ascii="Times New Roman" w:hAnsi="Times New Roman" w:cs="Times New Roman"/>
                <w:bCs/>
                <w:sz w:val="24"/>
                <w:szCs w:val="24"/>
              </w:rPr>
            </w:pPr>
          </w:p>
        </w:tc>
      </w:tr>
      <w:tr w:rsidR="00E134B8" w:rsidRPr="009B213B" w:rsidTr="009B213B">
        <w:trPr>
          <w:trHeight w:val="265"/>
        </w:trPr>
        <w:tc>
          <w:tcPr>
            <w:tcW w:w="1163" w:type="dxa"/>
          </w:tcPr>
          <w:p w:rsidR="00E134B8" w:rsidRPr="004932E3" w:rsidRDefault="00E134B8"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 xml:space="preserve">Class:- </w:t>
            </w:r>
          </w:p>
          <w:p w:rsidR="00E134B8" w:rsidRPr="004932E3" w:rsidRDefault="00E134B8" w:rsidP="009B213B">
            <w:pPr>
              <w:jc w:val="both"/>
              <w:rPr>
                <w:rFonts w:ascii="Times New Roman" w:hAnsi="Times New Roman" w:cs="Times New Roman"/>
                <w:bCs/>
                <w:sz w:val="24"/>
                <w:szCs w:val="24"/>
              </w:rPr>
            </w:pPr>
          </w:p>
        </w:tc>
        <w:tc>
          <w:tcPr>
            <w:tcW w:w="2654" w:type="dxa"/>
          </w:tcPr>
          <w:p w:rsidR="00E134B8" w:rsidRPr="004932E3" w:rsidRDefault="00E134B8"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Subject</w:t>
            </w:r>
          </w:p>
        </w:tc>
        <w:tc>
          <w:tcPr>
            <w:tcW w:w="5734" w:type="dxa"/>
          </w:tcPr>
          <w:p w:rsidR="00E134B8" w:rsidRPr="004932E3" w:rsidRDefault="00E134B8"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Topic</w:t>
            </w:r>
          </w:p>
        </w:tc>
      </w:tr>
      <w:tr w:rsidR="00E134B8" w:rsidRPr="009B213B" w:rsidTr="009B213B">
        <w:trPr>
          <w:trHeight w:val="2117"/>
        </w:trPr>
        <w:tc>
          <w:tcPr>
            <w:tcW w:w="1163" w:type="dxa"/>
          </w:tcPr>
          <w:p w:rsidR="00E134B8" w:rsidRPr="009B213B" w:rsidRDefault="00E134B8" w:rsidP="009B213B">
            <w:pPr>
              <w:jc w:val="both"/>
              <w:rPr>
                <w:rFonts w:ascii="Times New Roman" w:hAnsi="Times New Roman" w:cs="Times New Roman"/>
                <w:bCs/>
                <w:sz w:val="24"/>
                <w:szCs w:val="24"/>
              </w:rPr>
            </w:pPr>
            <w:proofErr w:type="spellStart"/>
            <w:r w:rsidRPr="009B213B">
              <w:rPr>
                <w:rFonts w:ascii="Times New Roman" w:hAnsi="Times New Roman" w:cs="Times New Roman"/>
                <w:bCs/>
                <w:sz w:val="24"/>
                <w:szCs w:val="24"/>
              </w:rPr>
              <w:t>TYBCom</w:t>
            </w:r>
            <w:proofErr w:type="spellEnd"/>
          </w:p>
          <w:p w:rsidR="00E134B8" w:rsidRPr="004932E3" w:rsidRDefault="00E134B8" w:rsidP="009B213B">
            <w:pPr>
              <w:jc w:val="both"/>
              <w:rPr>
                <w:rFonts w:ascii="Times New Roman" w:hAnsi="Times New Roman" w:cs="Times New Roman"/>
                <w:bCs/>
                <w:sz w:val="24"/>
                <w:szCs w:val="24"/>
              </w:rPr>
            </w:pPr>
            <w:proofErr w:type="spellStart"/>
            <w:r w:rsidRPr="009B213B">
              <w:rPr>
                <w:rFonts w:ascii="Times New Roman" w:hAnsi="Times New Roman" w:cs="Times New Roman"/>
                <w:bCs/>
                <w:sz w:val="24"/>
                <w:szCs w:val="24"/>
              </w:rPr>
              <w:t>Sem.V</w:t>
            </w:r>
            <w:proofErr w:type="spellEnd"/>
          </w:p>
        </w:tc>
        <w:tc>
          <w:tcPr>
            <w:tcW w:w="2654" w:type="dxa"/>
          </w:tcPr>
          <w:p w:rsidR="00E134B8" w:rsidRPr="004932E3"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Indian &amp; Global Economic Development - I</w:t>
            </w:r>
          </w:p>
        </w:tc>
        <w:tc>
          <w:tcPr>
            <w:tcW w:w="5734" w:type="dxa"/>
          </w:tcPr>
          <w:p w:rsidR="00E134B8" w:rsidRPr="004932E3" w:rsidRDefault="00E134B8" w:rsidP="009B213B">
            <w:pPr>
              <w:jc w:val="both"/>
              <w:rPr>
                <w:rFonts w:ascii="Times New Roman" w:hAnsi="Times New Roman" w:cs="Times New Roman"/>
                <w:bCs/>
                <w:sz w:val="24"/>
                <w:szCs w:val="24"/>
              </w:rPr>
            </w:pPr>
            <w:r w:rsidRPr="004932E3">
              <w:rPr>
                <w:rFonts w:ascii="Times New Roman" w:hAnsi="Times New Roman" w:cs="Times New Roman"/>
                <w:bCs/>
                <w:sz w:val="24"/>
                <w:szCs w:val="24"/>
              </w:rPr>
              <w:t xml:space="preserve"> </w:t>
            </w:r>
          </w:p>
          <w:p w:rsidR="00E134B8" w:rsidRPr="009B213B" w:rsidRDefault="00E134B8" w:rsidP="009B213B">
            <w:pPr>
              <w:pStyle w:val="ListParagraph"/>
              <w:numPr>
                <w:ilvl w:val="0"/>
                <w:numId w:val="1"/>
              </w:numPr>
              <w:jc w:val="both"/>
              <w:rPr>
                <w:rFonts w:ascii="Times New Roman" w:hAnsi="Times New Roman" w:cs="Times New Roman"/>
                <w:bCs/>
                <w:sz w:val="24"/>
                <w:szCs w:val="24"/>
              </w:rPr>
            </w:pPr>
            <w:r w:rsidRPr="009B213B">
              <w:rPr>
                <w:rFonts w:ascii="Times New Roman" w:hAnsi="Times New Roman" w:cs="Times New Roman"/>
                <w:bCs/>
                <w:sz w:val="24"/>
                <w:szCs w:val="24"/>
              </w:rPr>
              <w:t>Indian and Global Economy</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1.1 Economic Development: Meaning and</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Indicators</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1.2 Developed and Developing Countries:</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Meaning</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1.3 Characteristics of Indian Economy as an</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Emerging Economy</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1.4 Comparison of the Indian Economy with</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lastRenderedPageBreak/>
              <w:t>World Economy with reference to: National</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Income, Population, Agriculture, Industry and</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Service Sector</w:t>
            </w:r>
          </w:p>
          <w:p w:rsidR="00E134B8" w:rsidRPr="009B213B" w:rsidRDefault="00E134B8" w:rsidP="009B213B">
            <w:pPr>
              <w:jc w:val="both"/>
              <w:rPr>
                <w:rFonts w:ascii="Times New Roman" w:hAnsi="Times New Roman" w:cs="Times New Roman"/>
                <w:bCs/>
                <w:sz w:val="24"/>
                <w:szCs w:val="24"/>
              </w:rPr>
            </w:pPr>
          </w:p>
          <w:p w:rsidR="00E134B8" w:rsidRPr="009B213B" w:rsidRDefault="009B213B"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 xml:space="preserve">2. </w:t>
            </w:r>
            <w:r w:rsidR="00E134B8" w:rsidRPr="009B213B">
              <w:rPr>
                <w:rFonts w:ascii="Times New Roman" w:hAnsi="Times New Roman" w:cs="Times New Roman"/>
                <w:bCs/>
                <w:sz w:val="24"/>
                <w:szCs w:val="24"/>
              </w:rPr>
              <w:t>Agricultural Development In India</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2.1 Indian Agriculture: Role and Progress</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2.2 Low Productivity of Indian Agriculture:</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Causes and Measures</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2.3 Agricultural Finance: Need and Sources</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2.4 Agricultural Marketing: Problems and</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Measures</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2.5 New Farm Act 2020</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2.6 Organic Farming and Contract Farming:</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Meaning and Advantages</w:t>
            </w:r>
          </w:p>
          <w:p w:rsidR="00E134B8" w:rsidRPr="009B213B" w:rsidRDefault="009B213B"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 xml:space="preserve">3.  </w:t>
            </w:r>
            <w:r w:rsidR="00E134B8" w:rsidRPr="009B213B">
              <w:rPr>
                <w:rFonts w:ascii="Times New Roman" w:hAnsi="Times New Roman" w:cs="Times New Roman"/>
                <w:bCs/>
                <w:sz w:val="24"/>
                <w:szCs w:val="24"/>
              </w:rPr>
              <w:t>Industrial Development in India</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3.1 Role of Industrialization in Indian</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Economic Development</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3.2 New Industrial Policy 1991</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3.3 Role of Micro, Small and Medium Scale</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Enterprises (MSMEs) in India</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3.4 Role and Problems of Public Sector</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Enterprises in India</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3.5 New Schemes for Industrial Development:</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Make in India, Start- up India and Stand up</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India</w:t>
            </w:r>
          </w:p>
          <w:p w:rsidR="00E134B8" w:rsidRPr="009B213B" w:rsidRDefault="009B213B"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 xml:space="preserve">4. </w:t>
            </w:r>
            <w:r w:rsidR="00E134B8" w:rsidRPr="009B213B">
              <w:rPr>
                <w:rFonts w:ascii="Times New Roman" w:hAnsi="Times New Roman" w:cs="Times New Roman"/>
                <w:bCs/>
                <w:sz w:val="24"/>
                <w:szCs w:val="24"/>
              </w:rPr>
              <w:t>Service Sector and Infrastructural</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Development in India</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4.1 Role and Growth of Service Sector in India</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4.2 Meaning and Effects of Digital Economy, E</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Commerce and E-Finance</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4.3 Role of Infrastructure in Economic</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Development of India</w:t>
            </w:r>
          </w:p>
          <w:p w:rsidR="00E134B8" w:rsidRPr="009B213B"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4.4 Role of Public and Private Sector in</w:t>
            </w:r>
          </w:p>
          <w:p w:rsidR="00E134B8" w:rsidRPr="004932E3" w:rsidRDefault="00E134B8" w:rsidP="009B213B">
            <w:pPr>
              <w:jc w:val="both"/>
              <w:rPr>
                <w:rFonts w:ascii="Times New Roman" w:hAnsi="Times New Roman" w:cs="Times New Roman"/>
                <w:bCs/>
                <w:sz w:val="24"/>
                <w:szCs w:val="24"/>
              </w:rPr>
            </w:pPr>
            <w:r w:rsidRPr="009B213B">
              <w:rPr>
                <w:rFonts w:ascii="Times New Roman" w:hAnsi="Times New Roman" w:cs="Times New Roman"/>
                <w:bCs/>
                <w:sz w:val="24"/>
                <w:szCs w:val="24"/>
              </w:rPr>
              <w:t>Infrastructural Development</w:t>
            </w:r>
          </w:p>
        </w:tc>
      </w:tr>
    </w:tbl>
    <w:p w:rsidR="00B826DA" w:rsidRPr="009B213B" w:rsidRDefault="00B826DA" w:rsidP="009B213B">
      <w:pPr>
        <w:spacing w:line="240" w:lineRule="auto"/>
        <w:rPr>
          <w:rFonts w:ascii="Times New Roman" w:hAnsi="Times New Roman" w:cs="Times New Roman"/>
          <w:sz w:val="24"/>
          <w:szCs w:val="24"/>
        </w:rPr>
      </w:pPr>
    </w:p>
    <w:sectPr w:rsidR="00B826DA" w:rsidRPr="009B2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B0B3A"/>
    <w:multiLevelType w:val="hybridMultilevel"/>
    <w:tmpl w:val="BC6276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22D10DA"/>
    <w:multiLevelType w:val="hybridMultilevel"/>
    <w:tmpl w:val="931ADF86"/>
    <w:lvl w:ilvl="0" w:tplc="E7EE1652">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nsid w:val="7A0F75DB"/>
    <w:multiLevelType w:val="hybridMultilevel"/>
    <w:tmpl w:val="24D67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69"/>
    <w:rsid w:val="000B20B4"/>
    <w:rsid w:val="004932E3"/>
    <w:rsid w:val="00590569"/>
    <w:rsid w:val="009B213B"/>
    <w:rsid w:val="00B826DA"/>
    <w:rsid w:val="00E134B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3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932E3"/>
    <w:pPr>
      <w:spacing w:after="0" w:line="240" w:lineRule="auto"/>
    </w:pPr>
    <w:rPr>
      <w:rFonts w:eastAsia="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93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32E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932E3"/>
    <w:rPr>
      <w:rFonts w:ascii="Tahoma" w:hAnsi="Tahoma" w:cs="Tahoma"/>
      <w:sz w:val="16"/>
      <w:szCs w:val="14"/>
    </w:rPr>
  </w:style>
  <w:style w:type="paragraph" w:styleId="ListParagraph">
    <w:name w:val="List Paragraph"/>
    <w:basedOn w:val="Normal"/>
    <w:uiPriority w:val="34"/>
    <w:qFormat/>
    <w:rsid w:val="00E13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3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932E3"/>
    <w:pPr>
      <w:spacing w:after="0" w:line="240" w:lineRule="auto"/>
    </w:pPr>
    <w:rPr>
      <w:rFonts w:eastAsia="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93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32E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932E3"/>
    <w:rPr>
      <w:rFonts w:ascii="Tahoma" w:hAnsi="Tahoma" w:cs="Tahoma"/>
      <w:sz w:val="16"/>
      <w:szCs w:val="14"/>
    </w:rPr>
  </w:style>
  <w:style w:type="paragraph" w:styleId="ListParagraph">
    <w:name w:val="List Paragraph"/>
    <w:basedOn w:val="Normal"/>
    <w:uiPriority w:val="34"/>
    <w:qFormat/>
    <w:rsid w:val="00E1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2024-12-04T05:59:00Z</dcterms:created>
  <dcterms:modified xsi:type="dcterms:W3CDTF">2024-12-04T05:59:00Z</dcterms:modified>
</cp:coreProperties>
</file>